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10</w:t>
      </w:r>
      <w:r w:rsidR="005D3772">
        <w:rPr>
          <w:rFonts w:ascii="Arial" w:hAnsi="Arial" w:cs="Arial"/>
          <w:b/>
          <w:bCs/>
          <w:sz w:val="24"/>
        </w:rPr>
        <w:t>6</w:t>
      </w:r>
      <w:r w:rsidR="00DC4F58">
        <w:rPr>
          <w:rFonts w:ascii="Arial" w:hAnsi="Arial" w:cs="Arial" w:hint="eastAsia"/>
          <w:b/>
          <w:bCs/>
          <w:sz w:val="24"/>
          <w:lang w:eastAsia="ko-KR"/>
        </w:rPr>
        <w:t>bis</w:t>
      </w:r>
      <w:r w:rsidR="006813AB" w:rsidRPr="00085056">
        <w:rPr>
          <w:rFonts w:ascii="Arial" w:hAnsi="Arial" w:cs="Arial"/>
          <w:b/>
          <w:bCs/>
          <w:sz w:val="24"/>
        </w:rPr>
        <w:t>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C47877" w:rsidRPr="00085056">
        <w:rPr>
          <w:rFonts w:ascii="Arial" w:hAnsi="Arial" w:cs="Arial"/>
          <w:b/>
          <w:bCs/>
          <w:sz w:val="24"/>
        </w:rPr>
        <w:t>1</w:t>
      </w:r>
      <w:r w:rsidR="001232A4">
        <w:rPr>
          <w:rFonts w:ascii="Arial" w:hAnsi="Arial" w:cs="Arial"/>
          <w:b/>
          <w:bCs/>
          <w:sz w:val="24"/>
        </w:rPr>
        <w:t>0</w:t>
      </w:r>
      <w:r w:rsidR="00292D49">
        <w:rPr>
          <w:rFonts w:ascii="Arial" w:hAnsi="Arial" w:cs="Arial"/>
          <w:b/>
          <w:bCs/>
          <w:sz w:val="24"/>
        </w:rPr>
        <w:t>9450</w:t>
      </w:r>
    </w:p>
    <w:p w:rsidR="005D191B" w:rsidRPr="00085056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5056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DC4F58">
        <w:rPr>
          <w:rFonts w:ascii="Arial" w:eastAsia="MS Mincho" w:hAnsi="Arial" w:cs="Arial"/>
          <w:b/>
          <w:bCs/>
          <w:sz w:val="24"/>
          <w:lang w:eastAsia="ja-JP"/>
        </w:rPr>
        <w:t>October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DC4F58">
        <w:rPr>
          <w:rFonts w:ascii="Arial" w:eastAsia="MS Mincho" w:hAnsi="Arial" w:cs="Arial"/>
          <w:b/>
          <w:bCs/>
          <w:sz w:val="24"/>
          <w:lang w:eastAsia="ja-JP"/>
        </w:rPr>
        <w:t>11</w:t>
      </w:r>
      <w:r w:rsidR="005D3772" w:rsidRPr="001232A4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5D3772" w:rsidRPr="00085056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DC4F58">
        <w:rPr>
          <w:rFonts w:ascii="Arial" w:eastAsia="MS Mincho" w:hAnsi="Arial" w:cs="Arial"/>
          <w:b/>
          <w:bCs/>
          <w:sz w:val="24"/>
          <w:lang w:eastAsia="ja-JP"/>
        </w:rPr>
        <w:t>19</w:t>
      </w:r>
      <w:r w:rsidR="005D3772" w:rsidRPr="001232A4">
        <w:rPr>
          <w:rFonts w:ascii="Arial" w:eastAsia="바탕체" w:hAnsi="Arial" w:cs="Arial"/>
          <w:b/>
          <w:bCs/>
          <w:sz w:val="24"/>
          <w:vertAlign w:val="superscript"/>
          <w:lang w:eastAsia="ko-KR"/>
        </w:rPr>
        <w:t>th</w:t>
      </w:r>
      <w:r w:rsidR="005D3772">
        <w:rPr>
          <w:rFonts w:ascii="Arial" w:eastAsia="바탕체" w:hAnsi="Arial" w:cs="Arial"/>
          <w:b/>
          <w:bCs/>
          <w:sz w:val="24"/>
          <w:lang w:eastAsia="ko-KR"/>
        </w:rPr>
        <w:t xml:space="preserve">, </w:t>
      </w:r>
      <w:r w:rsidR="005D3772" w:rsidRPr="001232A4">
        <w:rPr>
          <w:rFonts w:ascii="Arial" w:eastAsia="바탕체" w:hAnsi="Arial" w:cs="Arial"/>
          <w:b/>
          <w:bCs/>
          <w:sz w:val="24"/>
          <w:lang w:eastAsia="ko-KR"/>
        </w:rPr>
        <w:t>2021</w:t>
      </w:r>
    </w:p>
    <w:p w:rsidR="005D191B" w:rsidRPr="00781778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Pr="00085056">
        <w:rPr>
          <w:rFonts w:ascii="Arial" w:hAnsi="Arial"/>
          <w:b/>
          <w:sz w:val="24"/>
        </w:rPr>
        <w:tab/>
        <w:t>8.11.1</w:t>
      </w:r>
      <w:r w:rsidR="0040777E">
        <w:rPr>
          <w:rFonts w:ascii="Arial" w:hAnsi="Arial"/>
          <w:b/>
          <w:sz w:val="24"/>
        </w:rPr>
        <w:t>.2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40777E" w:rsidRPr="0040777E">
        <w:rPr>
          <w:rFonts w:ascii="Arial" w:hAnsi="Arial"/>
          <w:b/>
          <w:sz w:val="24"/>
        </w:rPr>
        <w:t xml:space="preserve">Discussion on </w:t>
      </w:r>
      <w:r w:rsidR="00AE2266">
        <w:rPr>
          <w:rFonts w:ascii="Arial" w:hAnsi="Arial"/>
          <w:b/>
          <w:sz w:val="24"/>
        </w:rPr>
        <w:t>inter-UE coordination for M</w:t>
      </w:r>
      <w:r w:rsidR="0040777E" w:rsidRPr="0040777E">
        <w:rPr>
          <w:rFonts w:ascii="Arial" w:hAnsi="Arial"/>
          <w:b/>
          <w:sz w:val="24"/>
        </w:rPr>
        <w:t>ode 2 enhancements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A23896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the Rel-17 WID for NR sidelink enhancement [1], an objective on resource allocation </w:t>
      </w:r>
      <w:r w:rsidR="002D3B04" w:rsidRPr="00A23896">
        <w:rPr>
          <w:rFonts w:ascii="Times New Roman" w:hAnsi="Times New Roman"/>
          <w:sz w:val="22"/>
          <w:lang w:eastAsia="ko-KR"/>
        </w:rPr>
        <w:t xml:space="preserve">enhancement </w:t>
      </w:r>
      <w:r w:rsidR="00400BEF" w:rsidRPr="00A23896">
        <w:rPr>
          <w:rFonts w:ascii="Times New Roman" w:hAnsi="Times New Roman"/>
          <w:sz w:val="22"/>
          <w:lang w:eastAsia="ko-KR"/>
        </w:rPr>
        <w:t xml:space="preserve">in mode2 </w:t>
      </w:r>
      <w:r w:rsidR="00C43EB5" w:rsidRPr="00A23896">
        <w:rPr>
          <w:rFonts w:ascii="Times New Roman" w:hAnsi="Times New Roman"/>
          <w:sz w:val="22"/>
          <w:lang w:eastAsia="ko-KR"/>
        </w:rPr>
        <w:t>is as follows</w:t>
      </w:r>
      <w:r w:rsidR="00400BEF" w:rsidRPr="00A23896">
        <w:rPr>
          <w:rFonts w:ascii="Times New Roman" w:hAnsi="Times New Roman"/>
          <w:sz w:val="22"/>
          <w:lang w:eastAsia="ko-KR"/>
        </w:rPr>
        <w:t>:</w:t>
      </w:r>
    </w:p>
    <w:p w:rsidR="00FB694D" w:rsidRPr="002D3B04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02EB1" w:rsidRPr="00A43A6E" w:rsidRDefault="00602EB1" w:rsidP="00602EB1">
            <w:pPr>
              <w:pStyle w:val="MS"/>
              <w:widowControl w:val="0"/>
              <w:spacing w:before="24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>2. Resource allocation enhancement: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0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Inter-UE coordination with the following until RAN#90.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2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A set of resources is determined at UE-A. This set is sent to UE-B in mode 2, and UE-B takes this into account in the resource selection for its own transmission.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The study scope after RAN#90 is to be decided in RAN#90.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The solution should be able to operate in-coverage, partial coverage, and out-of-coverage and to address consecutive packet loss in all coverage scenarios.</w:t>
            </w:r>
          </w:p>
          <w:p w:rsidR="00602EB1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RAN2 work will start after RAN#89.</w:t>
            </w:r>
          </w:p>
        </w:tc>
      </w:tr>
    </w:tbl>
    <w:p w:rsidR="003872F1" w:rsidRDefault="00FB694D" w:rsidP="00FB694D">
      <w:pPr>
        <w:spacing w:before="240"/>
        <w:rPr>
          <w:lang w:val="en-US" w:eastAsia="ko-KR"/>
        </w:rPr>
      </w:pPr>
      <w:r w:rsidRPr="00394183">
        <w:rPr>
          <w:rFonts w:ascii="Times New Roman" w:hAnsi="Times New Roman"/>
          <w:sz w:val="22"/>
          <w:szCs w:val="22"/>
          <w:lang w:eastAsia="ko-KR"/>
        </w:rPr>
        <w:t>In RAN1 #10</w:t>
      </w:r>
      <w:r w:rsidR="00891CFE">
        <w:rPr>
          <w:rFonts w:ascii="Times New Roman" w:hAnsi="Times New Roman"/>
          <w:sz w:val="22"/>
          <w:szCs w:val="22"/>
          <w:lang w:eastAsia="ko-KR"/>
        </w:rPr>
        <w:t>6</w:t>
      </w:r>
      <w:r w:rsidRPr="00394183">
        <w:rPr>
          <w:rFonts w:ascii="Times New Roman" w:hAnsi="Times New Roman"/>
          <w:sz w:val="22"/>
          <w:szCs w:val="22"/>
          <w:lang w:eastAsia="ko-KR"/>
        </w:rPr>
        <w:t>-e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[2], </w:t>
      </w:r>
      <w:r w:rsidR="0031487A"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31487A">
        <w:rPr>
          <w:rFonts w:ascii="Times New Roman" w:hAnsi="Times New Roman"/>
          <w:sz w:val="22"/>
          <w:szCs w:val="22"/>
          <w:lang w:eastAsia="ko-KR"/>
        </w:rPr>
        <w:t>following agreements</w:t>
      </w:r>
      <w:r w:rsidR="00E362F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2D3B04">
        <w:rPr>
          <w:rFonts w:ascii="Times New Roman" w:hAnsi="Times New Roman"/>
          <w:sz w:val="22"/>
          <w:szCs w:val="22"/>
          <w:lang w:eastAsia="ko-KR"/>
        </w:rPr>
        <w:t>were made</w:t>
      </w:r>
      <w:r w:rsidR="004D14EB">
        <w:rPr>
          <w:rFonts w:ascii="Times New Roman" w:hAnsi="Times New Roman"/>
          <w:sz w:val="22"/>
          <w:szCs w:val="22"/>
          <w:lang w:eastAsia="ko-KR"/>
        </w:rPr>
        <w:t>:</w:t>
      </w:r>
      <w:r w:rsidR="002D3B04" w:rsidRPr="00602EB1">
        <w:rPr>
          <w:lang w:val="en-US" w:eastAsia="ko-KR"/>
        </w:rPr>
        <w:t xml:space="preserve"> </w:t>
      </w:r>
    </w:p>
    <w:p w:rsidR="002D3B04" w:rsidRDefault="002D3B04" w:rsidP="00FB694D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3B04" w:rsidTr="002D3B04">
        <w:tc>
          <w:tcPr>
            <w:tcW w:w="9631" w:type="dxa"/>
          </w:tcPr>
          <w:p w:rsidR="00891CFE" w:rsidRPr="008B1BE5" w:rsidRDefault="00891CFE" w:rsidP="00891CFE">
            <w:pPr>
              <w:rPr>
                <w:rFonts w:cs="Times"/>
                <w:b/>
                <w:bCs/>
                <w:szCs w:val="20"/>
                <w:highlight w:val="green"/>
                <w:lang w:eastAsia="x-none"/>
              </w:rPr>
            </w:pPr>
            <w:r w:rsidRPr="008B1BE5">
              <w:rPr>
                <w:rFonts w:cs="Times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:rsidR="00891CFE" w:rsidRPr="008B1BE5" w:rsidRDefault="00891CFE" w:rsidP="00891CFE">
            <w:pPr>
              <w:jc w:val="both"/>
              <w:rPr>
                <w:rFonts w:cs="Times"/>
                <w:szCs w:val="20"/>
              </w:rPr>
            </w:pPr>
            <w:r w:rsidRPr="008B1BE5">
              <w:rPr>
                <w:rFonts w:cs="Times"/>
                <w:szCs w:val="20"/>
              </w:rPr>
              <w:t>For scheme 1, the following inter-UE coordination information signalling from UE-A is supported. FFS details including condition(s)/scenario(s) under which each information is enabled to be sent by UE-A and used by UE-B.</w:t>
            </w:r>
          </w:p>
          <w:p w:rsidR="00891CFE" w:rsidRPr="00C0476F" w:rsidRDefault="00891CFE" w:rsidP="00891CFE">
            <w:pPr>
              <w:numPr>
                <w:ilvl w:val="0"/>
                <w:numId w:val="57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Set of resources preferred for UE-B’s transmission</w:t>
            </w:r>
          </w:p>
          <w:p w:rsidR="00891CFE" w:rsidRPr="00C0476F" w:rsidRDefault="00891CFE" w:rsidP="00891CFE">
            <w:pPr>
              <w:numPr>
                <w:ilvl w:val="0"/>
                <w:numId w:val="57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Set of resources non-preferred for UE-B’s transmission</w:t>
            </w:r>
          </w:p>
          <w:p w:rsidR="00891CFE" w:rsidRPr="008B1BE5" w:rsidRDefault="00891CFE" w:rsidP="00891CFE">
            <w:pPr>
              <w:rPr>
                <w:rFonts w:cs="Times"/>
                <w:szCs w:val="20"/>
                <w:lang w:eastAsia="x-none"/>
              </w:rPr>
            </w:pPr>
          </w:p>
          <w:p w:rsidR="00891CFE" w:rsidRPr="008B1BE5" w:rsidRDefault="00891CFE" w:rsidP="00891CFE">
            <w:pPr>
              <w:rPr>
                <w:rFonts w:cs="Times"/>
                <w:b/>
                <w:bCs/>
                <w:szCs w:val="20"/>
                <w:highlight w:val="green"/>
                <w:lang w:eastAsia="x-none"/>
              </w:rPr>
            </w:pPr>
            <w:r w:rsidRPr="008B1BE5">
              <w:rPr>
                <w:rFonts w:cs="Times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:rsidR="00891CFE" w:rsidRPr="008B1BE5" w:rsidRDefault="00891CFE" w:rsidP="00891CFE">
            <w:pPr>
              <w:jc w:val="both"/>
              <w:rPr>
                <w:rFonts w:cs="Times"/>
                <w:szCs w:val="20"/>
              </w:rPr>
            </w:pPr>
            <w:r w:rsidRPr="008B1BE5">
              <w:rPr>
                <w:rFonts w:cs="Times"/>
                <w:szCs w:val="20"/>
              </w:rPr>
              <w:t>For scheme 2, the following inter-UE coordination information signalling from UE-A is supported. FFS details including condition(s)/scenario(s) under which each information is enabled to be sent by UE-A and used by UE-B</w:t>
            </w:r>
          </w:p>
          <w:p w:rsidR="00891CFE" w:rsidRPr="00C0476F" w:rsidRDefault="00891CFE" w:rsidP="00891CFE">
            <w:pPr>
              <w:numPr>
                <w:ilvl w:val="0"/>
                <w:numId w:val="57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Presence of expected/potential resource conflict on the resources indicated by UE-B’s SCI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FFS: UE behaviour when the presence of expected/potential resource conflict is detected by the transmitter</w:t>
            </w:r>
          </w:p>
          <w:p w:rsidR="00891CFE" w:rsidRPr="00C0476F" w:rsidRDefault="00891CFE" w:rsidP="00891CFE">
            <w:pPr>
              <w:numPr>
                <w:ilvl w:val="0"/>
                <w:numId w:val="57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FFS: Whether to additionally support the presence of detected resource conflict on the resources indicated by UE-B’s SCI</w:t>
            </w:r>
          </w:p>
          <w:p w:rsidR="00891CFE" w:rsidRDefault="00891CFE" w:rsidP="00891CFE">
            <w:pPr>
              <w:rPr>
                <w:lang w:eastAsia="x-none"/>
              </w:rPr>
            </w:pPr>
          </w:p>
          <w:p w:rsidR="00891CFE" w:rsidRPr="00C070B0" w:rsidRDefault="00891CFE" w:rsidP="00891CFE">
            <w:pPr>
              <w:rPr>
                <w:rFonts w:eastAsia="맑은 고딕" w:cs="Times"/>
                <w:b/>
                <w:bCs/>
                <w:szCs w:val="20"/>
                <w:highlight w:val="green"/>
                <w:lang w:val="en-US" w:eastAsia="x-none"/>
              </w:rPr>
            </w:pPr>
            <w:r w:rsidRPr="00C070B0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:rsidR="00891CFE" w:rsidRDefault="00891CFE" w:rsidP="00891CFE">
            <w:pPr>
              <w:numPr>
                <w:ilvl w:val="0"/>
                <w:numId w:val="57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In scheme 1, the following is supported for UE(s) to be UE-A(s)/UE-B(s) in the inter-UE coordination information transmission triggered by an explicit request in Mode 2: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A UE that sends an explicit request for inter-UE coordination information can be UE-B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lastRenderedPageBreak/>
              <w:t>A UE that received an explicit request from UE-B and sends inter-UE coordination information to the UE-B can be UE-A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Working assumption At least a destination UE of a TB transmitted by UE-B can be UE A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The above feature can be enabled or disabled or controlled by (pre-)configuration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FFS: Details on how to support this, including (pre-)configuration signaling granularity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FFS: Additional details and conditions on UE-A and UE-B</w:t>
            </w:r>
          </w:p>
          <w:p w:rsidR="00891CFE" w:rsidRPr="00C0476F" w:rsidRDefault="00891CFE" w:rsidP="00891CFE">
            <w:pPr>
              <w:numPr>
                <w:ilvl w:val="0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  <w:highlight w:val="darkYellow"/>
              </w:rPr>
              <w:t>Working Assumption</w:t>
            </w:r>
            <w:r w:rsidRPr="00C0476F">
              <w:rPr>
                <w:rFonts w:cs="Times"/>
                <w:color w:val="000000"/>
                <w:szCs w:val="20"/>
              </w:rPr>
              <w:t xml:space="preserve"> In scheme 1, the following is supported for UE(s) to be UE-A(s)/UE-B(s) in the inter-UE coordination information transmission triggered by a condition other than explicit request reception in Mode 2: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A UE that satisfies the condition mentioned in the main bullet and sends inter-UE coordination information is UE-A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A UE that received inter-UE coordination information from UE-A and uses it for resource (re-)selection is UE-B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The above feature can be enabled or disabled or controlled by (pre-)configuration</w:t>
            </w:r>
          </w:p>
          <w:p w:rsidR="00891CFE" w:rsidRPr="00C0476F" w:rsidRDefault="00891CFE" w:rsidP="00891CFE">
            <w:pPr>
              <w:numPr>
                <w:ilvl w:val="2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FFS: Details on how to support this, including (pre-)configuration signaling granularity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FFS: Additional details and conditions on UE-A and UE-B</w:t>
            </w:r>
          </w:p>
          <w:p w:rsidR="00891CFE" w:rsidRPr="00701490" w:rsidRDefault="00891CFE" w:rsidP="00891CFE">
            <w:pPr>
              <w:rPr>
                <w:rFonts w:cs="Times"/>
                <w:lang w:eastAsia="x-none"/>
              </w:rPr>
            </w:pPr>
          </w:p>
          <w:p w:rsidR="00891CFE" w:rsidRPr="001D6DD9" w:rsidRDefault="00891CFE" w:rsidP="00891CFE">
            <w:pPr>
              <w:rPr>
                <w:b/>
                <w:bCs/>
                <w:highlight w:val="green"/>
                <w:lang w:eastAsia="x-none"/>
              </w:rPr>
            </w:pPr>
            <w:r w:rsidRPr="001D6DD9">
              <w:rPr>
                <w:b/>
                <w:bCs/>
                <w:highlight w:val="green"/>
                <w:lang w:eastAsia="x-none"/>
              </w:rPr>
              <w:t>Agreement</w:t>
            </w:r>
          </w:p>
          <w:p w:rsidR="00891CFE" w:rsidRPr="007A022F" w:rsidRDefault="00891CFE" w:rsidP="00891CFE">
            <w:pPr>
              <w:overflowPunct w:val="0"/>
              <w:jc w:val="both"/>
              <w:rPr>
                <w:rFonts w:eastAsia="맑은 고딕" w:cs="Times"/>
                <w:iCs/>
                <w:szCs w:val="20"/>
                <w:lang w:val="en-US" w:eastAsia="ja-JP"/>
              </w:rPr>
            </w:pPr>
            <w:r w:rsidRPr="007A022F">
              <w:rPr>
                <w:rFonts w:eastAsia="맑은 고딕" w:cs="Times"/>
                <w:iCs/>
                <w:szCs w:val="20"/>
                <w:lang w:val="en-US" w:eastAsia="ja-JP"/>
              </w:rPr>
              <w:t>In scheme 2, at least the following is supported for UE(s) to be UE-A(s)/UE-B(s) in the inter-UE coordination transmission triggered by a detection of expected/potential resource conflict(s) in Mode 2:</w:t>
            </w:r>
          </w:p>
          <w:p w:rsidR="00891CFE" w:rsidRPr="00C0476F" w:rsidRDefault="00891CFE" w:rsidP="00891CFE">
            <w:pPr>
              <w:numPr>
                <w:ilvl w:val="0"/>
                <w:numId w:val="57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A UE that transmitted PSCCH/PSSCH with SCI indicating reserved resource(s) to be used for its transmission, received inter-UE coordination information from UE-A indicating expected/potential resource conflict(s) for the reserved resource(s), and uses it to determine resource re-selection is UE-B</w:t>
            </w:r>
          </w:p>
          <w:p w:rsidR="00891CFE" w:rsidRPr="00C0476F" w:rsidRDefault="00891CFE" w:rsidP="00891CFE">
            <w:pPr>
              <w:numPr>
                <w:ilvl w:val="0"/>
                <w:numId w:val="57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A UE that detects expected/potential resource conflict(s) on resource(s) indicated by UE-B’s SCI sends inter-UE coordination information to UE-B, subject to satisfy one of the following conditions, is UE-A</w:t>
            </w:r>
          </w:p>
          <w:p w:rsidR="00891CFE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  <w:highlight w:val="darkYellow"/>
              </w:rPr>
              <w:t>Working assumption</w:t>
            </w:r>
            <w:r w:rsidRPr="00C0476F">
              <w:rPr>
                <w:rFonts w:cs="Times"/>
                <w:color w:val="000000"/>
                <w:szCs w:val="20"/>
              </w:rPr>
              <w:t xml:space="preserve"> At least a destination UE of one of the conflicting TBs, i.e., TBs to be transmitted in the expected/pot</w:t>
            </w:r>
            <w:r>
              <w:rPr>
                <w:rFonts w:cs="Times"/>
                <w:color w:val="000000"/>
                <w:szCs w:val="20"/>
              </w:rPr>
              <w:t>ential conflicting resource(s)</w:t>
            </w:r>
          </w:p>
          <w:p w:rsidR="00891CFE" w:rsidRPr="00C0476F" w:rsidRDefault="00891CFE" w:rsidP="00891CFE">
            <w:pPr>
              <w:numPr>
                <w:ilvl w:val="2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eastAsia="맑은 고딕" w:cs="Times"/>
                <w:iCs/>
                <w:szCs w:val="20"/>
                <w:lang w:val="en-US" w:eastAsia="ja-JP"/>
              </w:rPr>
              <w:t>Whether a non-destination UE of a TB transmitted by UE-B can be UE-A is (pre-)configured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FFS: Additional details and condition(s) on UE-A and UE-B</w:t>
            </w:r>
          </w:p>
          <w:p w:rsidR="00891CFE" w:rsidRPr="00C0476F" w:rsidRDefault="00891CFE" w:rsidP="00891CFE">
            <w:pPr>
              <w:numPr>
                <w:ilvl w:val="0"/>
                <w:numId w:val="57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The above feature can be enabled or disabled or controlled by (pre-)configuration</w:t>
            </w:r>
          </w:p>
          <w:p w:rsidR="00891CFE" w:rsidRPr="00C0476F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FFS: Details on how to support this, including (pre-)configuration signaling granularity</w:t>
            </w:r>
          </w:p>
          <w:p w:rsidR="00891CFE" w:rsidRPr="00C0476F" w:rsidRDefault="00891CFE" w:rsidP="00891CFE">
            <w:pPr>
              <w:numPr>
                <w:ilvl w:val="0"/>
                <w:numId w:val="57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FFS: Definition of expected/potential resource conflict(s) and other details (if any)</w:t>
            </w:r>
          </w:p>
          <w:p w:rsidR="00891CFE" w:rsidRDefault="00891CFE" w:rsidP="00891CFE">
            <w:pPr>
              <w:rPr>
                <w:lang w:eastAsia="x-none"/>
              </w:rPr>
            </w:pPr>
          </w:p>
          <w:p w:rsidR="00891CFE" w:rsidRPr="00482B69" w:rsidRDefault="00891CFE" w:rsidP="00891CFE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482B69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:rsidR="00891CFE" w:rsidRPr="00482B69" w:rsidRDefault="00891CFE" w:rsidP="00891CFE">
            <w:pPr>
              <w:pStyle w:val="af6"/>
              <w:ind w:leftChars="0" w:left="0"/>
              <w:jc w:val="both"/>
              <w:rPr>
                <w:rFonts w:eastAsia="맑은 고딕" w:cs="Times"/>
                <w:szCs w:val="22"/>
              </w:rPr>
            </w:pPr>
            <w:r w:rsidRPr="00482B69">
              <w:rPr>
                <w:rFonts w:eastAsia="맑은 고딕" w:cs="Times"/>
                <w:szCs w:val="22"/>
              </w:rPr>
              <w:t>In scheme 2, the following UE-B’s behavior in its resource (re)selection is supported when it receives inter-UE coordination information from UE-A:</w:t>
            </w:r>
          </w:p>
          <w:p w:rsidR="00891CFE" w:rsidRPr="00C0476F" w:rsidRDefault="00891CFE" w:rsidP="00891CFE">
            <w:pPr>
              <w:numPr>
                <w:ilvl w:val="0"/>
                <w:numId w:val="57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UE-B can determine resource(s) to be re-selected based on the received coordination information</w:t>
            </w:r>
          </w:p>
          <w:p w:rsidR="00891CFE" w:rsidRDefault="00891CFE" w:rsidP="00891CFE">
            <w:pPr>
              <w:numPr>
                <w:ilvl w:val="1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color w:val="000000"/>
                <w:szCs w:val="20"/>
              </w:rPr>
              <w:t>UE-B can reselect resource(s) reserved for its transmission when expected/potential resource conflict on the resource(s) is indicated</w:t>
            </w:r>
          </w:p>
          <w:p w:rsidR="00891CFE" w:rsidRPr="00C0476F" w:rsidRDefault="00891CFE" w:rsidP="00891CFE">
            <w:pPr>
              <w:numPr>
                <w:ilvl w:val="2"/>
                <w:numId w:val="58"/>
              </w:numPr>
              <w:jc w:val="both"/>
              <w:rPr>
                <w:rFonts w:cs="Times"/>
                <w:color w:val="000000"/>
                <w:szCs w:val="20"/>
              </w:rPr>
            </w:pPr>
            <w:r w:rsidRPr="00C0476F">
              <w:rPr>
                <w:rFonts w:cs="Times"/>
                <w:szCs w:val="22"/>
              </w:rPr>
              <w:t xml:space="preserve">FFS: </w:t>
            </w:r>
            <w:r w:rsidRPr="00C0476F">
              <w:rPr>
                <w:rFonts w:eastAsia="맑은 고딕" w:cs="Times"/>
                <w:szCs w:val="22"/>
              </w:rPr>
              <w:t xml:space="preserve">Other details (if any) </w:t>
            </w:r>
          </w:p>
          <w:p w:rsidR="00891CFE" w:rsidRDefault="00891CFE" w:rsidP="00891CFE">
            <w:pPr>
              <w:rPr>
                <w:lang w:eastAsia="x-none"/>
              </w:rPr>
            </w:pPr>
          </w:p>
          <w:p w:rsidR="00891CFE" w:rsidRPr="0038029E" w:rsidRDefault="00891CFE" w:rsidP="00891CFE">
            <w:pPr>
              <w:rPr>
                <w:b/>
                <w:bCs/>
                <w:highlight w:val="green"/>
                <w:lang w:eastAsia="x-none"/>
              </w:rPr>
            </w:pPr>
            <w:r w:rsidRPr="0038029E">
              <w:rPr>
                <w:b/>
                <w:bCs/>
                <w:highlight w:val="green"/>
                <w:lang w:eastAsia="x-none"/>
              </w:rPr>
              <w:t>Agreement</w:t>
            </w:r>
          </w:p>
          <w:p w:rsidR="00891CFE" w:rsidRPr="00482B69" w:rsidRDefault="00891CFE" w:rsidP="00891CFE">
            <w:pPr>
              <w:pStyle w:val="af6"/>
              <w:ind w:leftChars="0" w:left="0"/>
              <w:jc w:val="both"/>
              <w:rPr>
                <w:rFonts w:eastAsia="맑은 고딕" w:cs="Times"/>
                <w:szCs w:val="20"/>
              </w:rPr>
            </w:pPr>
            <w:r w:rsidRPr="00482B69">
              <w:rPr>
                <w:rFonts w:eastAsia="맑은 고딕" w:cs="Times"/>
                <w:szCs w:val="20"/>
              </w:rPr>
              <w:t>In scheme 1, at least following UE-B’s behavior in its resource (re-)selection is supported when it receives inter-UE coordination information from UE-A:</w:t>
            </w:r>
          </w:p>
          <w:p w:rsidR="00891CFE" w:rsidRPr="00482B69" w:rsidRDefault="00891CFE" w:rsidP="00891CFE">
            <w:pPr>
              <w:pStyle w:val="af6"/>
              <w:numPr>
                <w:ilvl w:val="0"/>
                <w:numId w:val="52"/>
              </w:numPr>
              <w:ind w:leftChars="0" w:left="760" w:hanging="36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>For preferred resource set, the following two options are supported:</w:t>
            </w:r>
          </w:p>
          <w:p w:rsidR="00891CFE" w:rsidRPr="00482B69" w:rsidRDefault="00891CFE" w:rsidP="00891CFE">
            <w:pPr>
              <w:pStyle w:val="af6"/>
              <w:numPr>
                <w:ilvl w:val="1"/>
                <w:numId w:val="52"/>
              </w:numPr>
              <w:ind w:leftChars="0" w:left="12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>Option A): UE-B’s resource(s) to be used for its transmission resource (re-)selection is based on both UE-B’s sensing result (if available) and the received coordination information</w:t>
            </w:r>
          </w:p>
          <w:p w:rsidR="00891CFE" w:rsidRPr="00482B69" w:rsidRDefault="00891CFE" w:rsidP="00891CFE">
            <w:pPr>
              <w:pStyle w:val="af6"/>
              <w:numPr>
                <w:ilvl w:val="2"/>
                <w:numId w:val="52"/>
              </w:numPr>
              <w:ind w:leftChars="0" w:left="16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iCs/>
                <w:szCs w:val="20"/>
              </w:rPr>
              <w:t>UE-B uses</w:t>
            </w:r>
            <w:r w:rsidRPr="00482B69">
              <w:rPr>
                <w:rFonts w:eastAsia="맑은 고딕" w:cs="Times"/>
                <w:szCs w:val="20"/>
              </w:rPr>
              <w:t xml:space="preserve"> in its resource (re-)selection, resource(s) </w:t>
            </w:r>
            <w:r w:rsidRPr="00482B69">
              <w:rPr>
                <w:rFonts w:cs="Times"/>
                <w:iCs/>
                <w:szCs w:val="20"/>
              </w:rPr>
              <w:t xml:space="preserve">belonging to the </w:t>
            </w:r>
            <w:r w:rsidRPr="00482B69">
              <w:rPr>
                <w:rFonts w:cs="Times"/>
                <w:szCs w:val="20"/>
              </w:rPr>
              <w:t>preferred resource set in combination with its own sensing result</w:t>
            </w:r>
          </w:p>
          <w:p w:rsidR="00891CFE" w:rsidRPr="00482B69" w:rsidRDefault="00891CFE" w:rsidP="00891CFE">
            <w:pPr>
              <w:pStyle w:val="af6"/>
              <w:numPr>
                <w:ilvl w:val="3"/>
                <w:numId w:val="52"/>
              </w:numPr>
              <w:ind w:leftChars="0" w:left="20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iCs/>
                <w:szCs w:val="20"/>
              </w:rPr>
              <w:t xml:space="preserve">UE-B uses in its resource </w:t>
            </w:r>
            <w:r w:rsidRPr="00482B69">
              <w:rPr>
                <w:rFonts w:eastAsia="맑은 고딕" w:cs="Times"/>
                <w:szCs w:val="20"/>
              </w:rPr>
              <w:t>(re-)</w:t>
            </w:r>
            <w:r w:rsidRPr="00482B69">
              <w:rPr>
                <w:rFonts w:cs="Times"/>
                <w:iCs/>
                <w:szCs w:val="20"/>
              </w:rPr>
              <w:t xml:space="preserve">selection, resource(s) not belonging to the </w:t>
            </w:r>
            <w:r w:rsidRPr="00482B69">
              <w:rPr>
                <w:rFonts w:cs="Times"/>
                <w:szCs w:val="20"/>
              </w:rPr>
              <w:t>preferred resource set when condition(s) are met</w:t>
            </w:r>
          </w:p>
          <w:p w:rsidR="00891CFE" w:rsidRPr="00482B69" w:rsidRDefault="00891CFE" w:rsidP="00891CFE">
            <w:pPr>
              <w:pStyle w:val="af6"/>
              <w:numPr>
                <w:ilvl w:val="4"/>
                <w:numId w:val="52"/>
              </w:numPr>
              <w:ind w:leftChars="0" w:left="24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>FFS: Details of condition(s)</w:t>
            </w:r>
          </w:p>
          <w:p w:rsidR="00891CFE" w:rsidRPr="00482B69" w:rsidRDefault="00891CFE" w:rsidP="00891CFE">
            <w:pPr>
              <w:pStyle w:val="af6"/>
              <w:numPr>
                <w:ilvl w:val="3"/>
                <w:numId w:val="52"/>
              </w:numPr>
              <w:ind w:leftChars="0" w:left="20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>This option is supported when UE-B performs sensing/resource exclusion</w:t>
            </w:r>
          </w:p>
          <w:p w:rsidR="00891CFE" w:rsidRPr="00482B69" w:rsidRDefault="00891CFE" w:rsidP="00891CFE">
            <w:pPr>
              <w:pStyle w:val="af6"/>
              <w:numPr>
                <w:ilvl w:val="3"/>
                <w:numId w:val="52"/>
              </w:numPr>
              <w:ind w:leftChars="0" w:left="20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 xml:space="preserve">FFS: Other details (if any) </w:t>
            </w:r>
          </w:p>
          <w:p w:rsidR="00891CFE" w:rsidRPr="00482B69" w:rsidRDefault="00891CFE" w:rsidP="00891CFE">
            <w:pPr>
              <w:pStyle w:val="af6"/>
              <w:numPr>
                <w:ilvl w:val="1"/>
                <w:numId w:val="52"/>
              </w:numPr>
              <w:ind w:leftChars="0" w:left="12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>Option B): UE-B’s resource(s) to be used for its transmission resource (re-)selection is based only on the received coordination information</w:t>
            </w:r>
          </w:p>
          <w:p w:rsidR="00891CFE" w:rsidRPr="00482B69" w:rsidRDefault="00891CFE" w:rsidP="00891CFE">
            <w:pPr>
              <w:pStyle w:val="af6"/>
              <w:numPr>
                <w:ilvl w:val="2"/>
                <w:numId w:val="52"/>
              </w:numPr>
              <w:ind w:leftChars="0" w:left="16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iCs/>
                <w:szCs w:val="20"/>
              </w:rPr>
              <w:t xml:space="preserve">UE-B uses in its resource </w:t>
            </w:r>
            <w:r w:rsidRPr="00482B69">
              <w:rPr>
                <w:rFonts w:eastAsia="맑은 고딕" w:cs="Times"/>
                <w:szCs w:val="20"/>
              </w:rPr>
              <w:t>(re-)</w:t>
            </w:r>
            <w:r w:rsidRPr="00482B69">
              <w:rPr>
                <w:rFonts w:cs="Times"/>
                <w:iCs/>
                <w:szCs w:val="20"/>
              </w:rPr>
              <w:t xml:space="preserve">selection, resource(s) belonging to the </w:t>
            </w:r>
            <w:r w:rsidRPr="00482B69">
              <w:rPr>
                <w:rFonts w:cs="Times"/>
                <w:szCs w:val="20"/>
              </w:rPr>
              <w:t>preferred resource set</w:t>
            </w:r>
          </w:p>
          <w:p w:rsidR="00891CFE" w:rsidRPr="00482B69" w:rsidRDefault="00891CFE" w:rsidP="00891CFE">
            <w:pPr>
              <w:pStyle w:val="af6"/>
              <w:numPr>
                <w:ilvl w:val="3"/>
                <w:numId w:val="52"/>
              </w:numPr>
              <w:ind w:leftChars="0" w:left="20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>This option is supported at least when UE-B does not support sensing/resource exclusion</w:t>
            </w:r>
          </w:p>
          <w:p w:rsidR="00891CFE" w:rsidRPr="00482B69" w:rsidRDefault="00891CFE" w:rsidP="00891CFE">
            <w:pPr>
              <w:pStyle w:val="af6"/>
              <w:numPr>
                <w:ilvl w:val="4"/>
                <w:numId w:val="52"/>
              </w:numPr>
              <w:ind w:leftChars="0" w:left="24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>FFS: Whether the support is conditional or UE capability</w:t>
            </w:r>
          </w:p>
          <w:p w:rsidR="00891CFE" w:rsidRPr="00482B69" w:rsidRDefault="00891CFE" w:rsidP="00891CFE">
            <w:pPr>
              <w:pStyle w:val="af6"/>
              <w:numPr>
                <w:ilvl w:val="3"/>
                <w:numId w:val="52"/>
              </w:numPr>
              <w:ind w:leftChars="0" w:left="20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 xml:space="preserve">FFS: </w:t>
            </w:r>
            <w:r w:rsidRPr="00482B69">
              <w:rPr>
                <w:rFonts w:eastAsia="맑은 고딕" w:cs="Times"/>
                <w:szCs w:val="20"/>
              </w:rPr>
              <w:t>Other details (if any)</w:t>
            </w:r>
          </w:p>
          <w:p w:rsidR="00891CFE" w:rsidRPr="00482B69" w:rsidRDefault="00891CFE" w:rsidP="00891CFE">
            <w:pPr>
              <w:pStyle w:val="af6"/>
              <w:numPr>
                <w:ilvl w:val="1"/>
                <w:numId w:val="52"/>
              </w:numPr>
              <w:ind w:leftChars="0" w:left="12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 xml:space="preserve">FFS: Other option(s), and </w:t>
            </w:r>
            <w:r w:rsidRPr="00482B69">
              <w:rPr>
                <w:rFonts w:eastAsia="맑은 고딕" w:cs="Times"/>
                <w:szCs w:val="20"/>
              </w:rPr>
              <w:t>other details (if any)</w:t>
            </w:r>
          </w:p>
          <w:p w:rsidR="00891CFE" w:rsidRPr="00482B69" w:rsidRDefault="00891CFE" w:rsidP="00891CFE">
            <w:pPr>
              <w:pStyle w:val="af6"/>
              <w:numPr>
                <w:ilvl w:val="0"/>
                <w:numId w:val="52"/>
              </w:numPr>
              <w:ind w:leftChars="0" w:left="760" w:hanging="36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 xml:space="preserve">For non-preferred resource set, </w:t>
            </w:r>
          </w:p>
          <w:p w:rsidR="00891CFE" w:rsidRPr="00482B69" w:rsidRDefault="00891CFE" w:rsidP="00891CFE">
            <w:pPr>
              <w:pStyle w:val="af6"/>
              <w:numPr>
                <w:ilvl w:val="1"/>
                <w:numId w:val="52"/>
              </w:numPr>
              <w:ind w:leftChars="0" w:left="12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 xml:space="preserve">UE-B’s resource(s) to be used for its transmission resource (re-)selection is based on both UE-B’s sensing result (if available) and the received coordination information </w:t>
            </w:r>
          </w:p>
          <w:p w:rsidR="00891CFE" w:rsidRPr="00482B69" w:rsidRDefault="00891CFE" w:rsidP="00891CFE">
            <w:pPr>
              <w:pStyle w:val="af6"/>
              <w:numPr>
                <w:ilvl w:val="2"/>
                <w:numId w:val="52"/>
              </w:numPr>
              <w:ind w:leftChars="0" w:left="16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iCs/>
                <w:szCs w:val="20"/>
              </w:rPr>
              <w:t xml:space="preserve">UE-B excludes </w:t>
            </w:r>
            <w:r w:rsidRPr="00482B69">
              <w:rPr>
                <w:rFonts w:eastAsia="맑은 고딕" w:cs="Times"/>
                <w:szCs w:val="20"/>
              </w:rPr>
              <w:t>in its resource (re-)selection</w:t>
            </w:r>
            <w:r w:rsidRPr="00482B69">
              <w:rPr>
                <w:rFonts w:cs="Times"/>
                <w:iCs/>
                <w:szCs w:val="20"/>
              </w:rPr>
              <w:t xml:space="preserve">, resource(s) overlapping with the </w:t>
            </w:r>
            <w:r w:rsidRPr="00482B69">
              <w:rPr>
                <w:rFonts w:cs="Times"/>
                <w:szCs w:val="20"/>
              </w:rPr>
              <w:t>non-preferred resource set</w:t>
            </w:r>
          </w:p>
          <w:p w:rsidR="00891CFE" w:rsidRPr="00482B69" w:rsidRDefault="00891CFE" w:rsidP="00891CFE">
            <w:pPr>
              <w:pStyle w:val="af6"/>
              <w:numPr>
                <w:ilvl w:val="3"/>
                <w:numId w:val="52"/>
              </w:numPr>
              <w:ind w:leftChars="0" w:left="20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>FFS: Details including</w:t>
            </w:r>
          </w:p>
          <w:p w:rsidR="00891CFE" w:rsidRPr="00482B69" w:rsidRDefault="00891CFE" w:rsidP="00891CFE">
            <w:pPr>
              <w:pStyle w:val="af6"/>
              <w:numPr>
                <w:ilvl w:val="4"/>
                <w:numId w:val="52"/>
              </w:numPr>
              <w:ind w:leftChars="0" w:left="24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 xml:space="preserve">Whether/how UE-B can use </w:t>
            </w:r>
            <w:r w:rsidRPr="00482B69">
              <w:rPr>
                <w:rFonts w:eastAsia="맑은 고딕" w:cs="Times"/>
                <w:szCs w:val="20"/>
              </w:rPr>
              <w:t>in its resource (re-)selection</w:t>
            </w:r>
            <w:r w:rsidRPr="00482B69">
              <w:rPr>
                <w:rFonts w:cs="Times"/>
                <w:szCs w:val="20"/>
              </w:rPr>
              <w:t xml:space="preserve">, resource(s) overlapping with the non-preferred resource set, definition of the overlap, and </w:t>
            </w:r>
            <w:r w:rsidRPr="00482B69">
              <w:rPr>
                <w:rFonts w:eastAsia="맑은 고딕" w:cs="Times"/>
                <w:szCs w:val="20"/>
              </w:rPr>
              <w:t>other details (if any)</w:t>
            </w:r>
          </w:p>
          <w:p w:rsidR="00891CFE" w:rsidRPr="00482B69" w:rsidRDefault="00891CFE" w:rsidP="00891CFE">
            <w:pPr>
              <w:pStyle w:val="af6"/>
              <w:numPr>
                <w:ilvl w:val="4"/>
                <w:numId w:val="52"/>
              </w:numPr>
              <w:ind w:leftChars="0" w:left="24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>When UE-B excludes in its resource (re-)selection, resource(s) overlapping with the non-preferred resource set</w:t>
            </w:r>
          </w:p>
          <w:p w:rsidR="00891CFE" w:rsidRPr="00482B69" w:rsidRDefault="00891CFE" w:rsidP="00891CFE">
            <w:pPr>
              <w:pStyle w:val="af6"/>
              <w:numPr>
                <w:ilvl w:val="2"/>
                <w:numId w:val="52"/>
              </w:numPr>
              <w:ind w:leftChars="0" w:left="1600"/>
              <w:jc w:val="both"/>
              <w:rPr>
                <w:rFonts w:cs="Times"/>
                <w:iCs/>
                <w:szCs w:val="20"/>
              </w:rPr>
            </w:pPr>
            <w:r w:rsidRPr="00482B69">
              <w:rPr>
                <w:rFonts w:cs="Times"/>
                <w:iCs/>
                <w:szCs w:val="20"/>
              </w:rPr>
              <w:t>FFS: UE-B reselects in its resource (re-)selection, resource(s) to be used for its transmission when the resource(s) are fully/partially overlapping with the non-preferred resource set</w:t>
            </w:r>
          </w:p>
          <w:p w:rsidR="00891CFE" w:rsidRPr="00482B69" w:rsidRDefault="00891CFE" w:rsidP="00891CFE">
            <w:pPr>
              <w:pStyle w:val="af6"/>
              <w:numPr>
                <w:ilvl w:val="1"/>
                <w:numId w:val="52"/>
              </w:numPr>
              <w:ind w:leftChars="0" w:left="1200"/>
              <w:jc w:val="both"/>
              <w:rPr>
                <w:rFonts w:cs="Times"/>
                <w:szCs w:val="20"/>
              </w:rPr>
            </w:pPr>
            <w:r w:rsidRPr="00482B69">
              <w:rPr>
                <w:rFonts w:cs="Times"/>
                <w:szCs w:val="20"/>
              </w:rPr>
              <w:t xml:space="preserve">FFS: Other option(s), and </w:t>
            </w:r>
            <w:r w:rsidRPr="00482B69">
              <w:rPr>
                <w:rFonts w:eastAsia="맑은 고딕" w:cs="Times"/>
                <w:szCs w:val="20"/>
              </w:rPr>
              <w:t>other details (if any)</w:t>
            </w:r>
          </w:p>
          <w:p w:rsidR="00891CFE" w:rsidRDefault="00891CFE" w:rsidP="00891CFE">
            <w:pPr>
              <w:rPr>
                <w:lang w:eastAsia="x-none"/>
              </w:rPr>
            </w:pPr>
          </w:p>
          <w:p w:rsidR="00891CFE" w:rsidRPr="00873572" w:rsidRDefault="00891CFE" w:rsidP="00891CFE">
            <w:pPr>
              <w:rPr>
                <w:rFonts w:cs="Times"/>
                <w:b/>
                <w:bCs/>
                <w:szCs w:val="20"/>
                <w:highlight w:val="green"/>
                <w:lang w:eastAsia="x-none"/>
              </w:rPr>
            </w:pPr>
            <w:r w:rsidRPr="00873572">
              <w:rPr>
                <w:rFonts w:cs="Times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:rsidR="00891CFE" w:rsidRPr="00873572" w:rsidRDefault="00891CFE" w:rsidP="00891CFE">
            <w:pPr>
              <w:pStyle w:val="af6"/>
              <w:overflowPunct w:val="0"/>
              <w:ind w:leftChars="0" w:left="0"/>
              <w:jc w:val="both"/>
              <w:rPr>
                <w:rFonts w:eastAsia="맑은 고딕" w:cs="Times"/>
                <w:szCs w:val="20"/>
              </w:rPr>
            </w:pPr>
            <w:r w:rsidRPr="00873572">
              <w:rPr>
                <w:rFonts w:eastAsia="맑은 고딕" w:cs="Times"/>
                <w:szCs w:val="20"/>
              </w:rPr>
              <w:t>In scheme 2, at least the following is supported to determine inter-UE coordination information</w:t>
            </w:r>
            <w:r w:rsidRPr="00873572">
              <w:rPr>
                <w:rFonts w:cs="Times"/>
                <w:szCs w:val="20"/>
              </w:rPr>
              <w:t>:</w:t>
            </w:r>
          </w:p>
          <w:p w:rsidR="00891CFE" w:rsidRPr="00873572" w:rsidRDefault="00891CFE" w:rsidP="00891CFE">
            <w:pPr>
              <w:pStyle w:val="af6"/>
              <w:numPr>
                <w:ilvl w:val="1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 xml:space="preserve">Among resource(s) indicated by UE-B’s SCI, UE-A considers that expected/potential resource conflict occurs on the resource(s) satisfying at least one of the following condition(s): </w:t>
            </w:r>
          </w:p>
          <w:p w:rsidR="00891CFE" w:rsidRPr="00873572" w:rsidRDefault="00891CFE" w:rsidP="00891CFE">
            <w:pPr>
              <w:pStyle w:val="af6"/>
              <w:numPr>
                <w:ilvl w:val="1"/>
                <w:numId w:val="59"/>
              </w:numPr>
              <w:overflowPunct w:val="0"/>
              <w:ind w:leftChars="0"/>
              <w:jc w:val="both"/>
              <w:rPr>
                <w:rFonts w:cs="Times"/>
                <w:szCs w:val="20"/>
              </w:rPr>
            </w:pPr>
            <w:r w:rsidRPr="00873572">
              <w:rPr>
                <w:rFonts w:cs="Times"/>
                <w:szCs w:val="20"/>
              </w:rPr>
              <w:t>Condition 2-A-1:</w:t>
            </w:r>
          </w:p>
          <w:p w:rsidR="00891CFE" w:rsidRPr="00873572" w:rsidRDefault="00891CFE" w:rsidP="00891CFE">
            <w:pPr>
              <w:pStyle w:val="af6"/>
              <w:numPr>
                <w:ilvl w:val="2"/>
                <w:numId w:val="61"/>
              </w:numPr>
              <w:overflowPunct w:val="0"/>
              <w:ind w:leftChars="0"/>
              <w:jc w:val="both"/>
              <w:rPr>
                <w:rFonts w:cs="Times"/>
                <w:szCs w:val="20"/>
              </w:rPr>
            </w:pPr>
            <w:r w:rsidRPr="00873572">
              <w:rPr>
                <w:rFonts w:cs="Times"/>
                <w:szCs w:val="20"/>
              </w:rPr>
              <w:t>Other UE’s reserved resource(s) identified by UE-A are fully/partially overlapping with resource(s) indicated by UE-B’s SCI in time-and-frequency</w:t>
            </w:r>
          </w:p>
          <w:p w:rsidR="00891CFE" w:rsidRPr="00873572" w:rsidRDefault="00891CFE" w:rsidP="00891CFE">
            <w:pPr>
              <w:pStyle w:val="af6"/>
              <w:numPr>
                <w:ilvl w:val="2"/>
                <w:numId w:val="61"/>
              </w:numPr>
              <w:overflowPunct w:val="0"/>
              <w:ind w:leftChars="0"/>
              <w:jc w:val="both"/>
              <w:rPr>
                <w:rFonts w:cs="Times"/>
                <w:szCs w:val="20"/>
              </w:rPr>
            </w:pPr>
            <w:r w:rsidRPr="00873572">
              <w:rPr>
                <w:rFonts w:cs="Times"/>
                <w:szCs w:val="20"/>
              </w:rPr>
              <w:t xml:space="preserve">FFS: </w:t>
            </w:r>
            <w:r w:rsidRPr="00873572">
              <w:rPr>
                <w:rFonts w:eastAsia="맑은 고딕" w:cs="Times"/>
                <w:szCs w:val="20"/>
              </w:rPr>
              <w:t xml:space="preserve">Other details (if any) </w:t>
            </w:r>
          </w:p>
          <w:p w:rsidR="00891CFE" w:rsidRPr="00873572" w:rsidRDefault="00891CFE" w:rsidP="00891CFE">
            <w:pPr>
              <w:pStyle w:val="af6"/>
              <w:numPr>
                <w:ilvl w:val="2"/>
                <w:numId w:val="61"/>
              </w:numPr>
              <w:overflowPunct w:val="0"/>
              <w:ind w:leftChars="0"/>
              <w:jc w:val="both"/>
              <w:rPr>
                <w:rFonts w:cs="Times"/>
                <w:szCs w:val="20"/>
              </w:rPr>
            </w:pPr>
            <w:r w:rsidRPr="00873572">
              <w:rPr>
                <w:rFonts w:cs="Times"/>
                <w:szCs w:val="20"/>
              </w:rPr>
              <w:t xml:space="preserve">FFS: Whether/how to specify additional criteria </w:t>
            </w:r>
            <w:r w:rsidRPr="00873572">
              <w:rPr>
                <w:rFonts w:eastAsia="맑은 고딕" w:cs="Times"/>
                <w:szCs w:val="20"/>
              </w:rPr>
              <w:t xml:space="preserve">and other details (if any) including signaling details of </w:t>
            </w:r>
            <w:r w:rsidRPr="00873572">
              <w:rPr>
                <w:rFonts w:cs="Times"/>
                <w:szCs w:val="20"/>
              </w:rPr>
              <w:t>conflict indication</w:t>
            </w:r>
          </w:p>
          <w:p w:rsidR="00891CFE" w:rsidRPr="00873572" w:rsidRDefault="00891CFE" w:rsidP="00891CFE">
            <w:pPr>
              <w:pStyle w:val="af6"/>
              <w:numPr>
                <w:ilvl w:val="1"/>
                <w:numId w:val="60"/>
              </w:numPr>
              <w:overflowPunct w:val="0"/>
              <w:ind w:leftChars="0"/>
              <w:jc w:val="both"/>
              <w:rPr>
                <w:rFonts w:cs="Times"/>
                <w:szCs w:val="20"/>
              </w:rPr>
            </w:pPr>
            <w:r w:rsidRPr="00873572">
              <w:rPr>
                <w:rFonts w:cs="Times"/>
                <w:szCs w:val="20"/>
              </w:rPr>
              <w:t>(</w:t>
            </w:r>
            <w:r w:rsidRPr="00873572">
              <w:rPr>
                <w:rFonts w:cs="Times"/>
                <w:szCs w:val="20"/>
                <w:highlight w:val="darkYellow"/>
              </w:rPr>
              <w:t>Working Assumption</w:t>
            </w:r>
            <w:r w:rsidRPr="00873572">
              <w:rPr>
                <w:rFonts w:cs="Times"/>
                <w:szCs w:val="20"/>
              </w:rPr>
              <w:t xml:space="preserve">) Condition 2-A-2: </w:t>
            </w:r>
          </w:p>
          <w:p w:rsidR="00891CFE" w:rsidRPr="00873572" w:rsidRDefault="00891CFE" w:rsidP="00891CFE">
            <w:pPr>
              <w:pStyle w:val="af6"/>
              <w:numPr>
                <w:ilvl w:val="2"/>
                <w:numId w:val="62"/>
              </w:numPr>
              <w:ind w:leftChars="0"/>
              <w:jc w:val="both"/>
              <w:rPr>
                <w:rFonts w:eastAsia="맑은 고딕" w:cs="Times"/>
                <w:szCs w:val="20"/>
              </w:rPr>
            </w:pPr>
            <w:r w:rsidRPr="00873572">
              <w:rPr>
                <w:rFonts w:eastAsia="맑은 고딕" w:cs="Times"/>
                <w:szCs w:val="20"/>
              </w:rPr>
              <w:t>Resource(s) (e.g., slot(s)) where UE-A, when it is intended receiver of UE-B, does not expect to perform SL reception from UE-B due to half duplex operation</w:t>
            </w:r>
          </w:p>
          <w:p w:rsidR="00891CFE" w:rsidRPr="00873572" w:rsidRDefault="00891CFE" w:rsidP="00891CFE">
            <w:pPr>
              <w:pStyle w:val="af6"/>
              <w:numPr>
                <w:ilvl w:val="3"/>
                <w:numId w:val="56"/>
              </w:numPr>
              <w:ind w:leftChars="0"/>
              <w:jc w:val="both"/>
              <w:rPr>
                <w:rFonts w:eastAsia="맑은 고딕" w:cs="Times"/>
                <w:szCs w:val="20"/>
              </w:rPr>
            </w:pPr>
            <w:r w:rsidRPr="00873572">
              <w:rPr>
                <w:rFonts w:cs="Times"/>
                <w:szCs w:val="20"/>
              </w:rPr>
              <w:t xml:space="preserve">FFS: </w:t>
            </w:r>
            <w:r w:rsidRPr="00873572">
              <w:rPr>
                <w:rFonts w:eastAsia="맑은 고딕" w:cs="Times"/>
                <w:szCs w:val="20"/>
              </w:rPr>
              <w:t>Other details (if any)</w:t>
            </w:r>
          </w:p>
          <w:p w:rsidR="00891CFE" w:rsidRPr="00873572" w:rsidRDefault="00891CFE" w:rsidP="00891CFE">
            <w:pPr>
              <w:pStyle w:val="af6"/>
              <w:numPr>
                <w:ilvl w:val="1"/>
                <w:numId w:val="56"/>
              </w:numPr>
              <w:overflowPunct w:val="0"/>
              <w:ind w:leftChars="0"/>
              <w:jc w:val="both"/>
              <w:rPr>
                <w:rFonts w:eastAsia="맑은 고딕" w:cs="Times"/>
                <w:szCs w:val="20"/>
              </w:rPr>
            </w:pPr>
            <w:r w:rsidRPr="00873572">
              <w:rPr>
                <w:rFonts w:eastAsia="맑은 고딕" w:cs="Times"/>
                <w:szCs w:val="20"/>
              </w:rPr>
              <w:t>FFS: Other condition(s)</w:t>
            </w:r>
          </w:p>
          <w:p w:rsidR="00891CFE" w:rsidRPr="00873572" w:rsidRDefault="00891CFE" w:rsidP="00891CFE">
            <w:pPr>
              <w:pStyle w:val="af6"/>
              <w:numPr>
                <w:ilvl w:val="1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FFS: Other details (if any)</w:t>
            </w:r>
          </w:p>
          <w:p w:rsidR="00891CFE" w:rsidRDefault="00891CFE" w:rsidP="00891CFE">
            <w:pPr>
              <w:rPr>
                <w:lang w:eastAsia="x-none"/>
              </w:rPr>
            </w:pPr>
          </w:p>
          <w:p w:rsidR="00891CFE" w:rsidRPr="00873572" w:rsidRDefault="00891CFE" w:rsidP="00891CFE">
            <w:pPr>
              <w:jc w:val="both"/>
              <w:rPr>
                <w:rFonts w:cs="Times"/>
                <w:szCs w:val="20"/>
                <w:highlight w:val="green"/>
              </w:rPr>
            </w:pPr>
            <w:r w:rsidRPr="00873572">
              <w:rPr>
                <w:rFonts w:eastAsia="맑은 고딕" w:cs="Times"/>
                <w:b/>
                <w:szCs w:val="20"/>
                <w:highlight w:val="green"/>
                <w:lang w:eastAsia="ko-KR"/>
              </w:rPr>
              <w:t xml:space="preserve">Agreement </w:t>
            </w:r>
          </w:p>
          <w:p w:rsidR="00891CFE" w:rsidRPr="00873572" w:rsidRDefault="00891CFE" w:rsidP="00891CFE">
            <w:pPr>
              <w:pStyle w:val="af6"/>
              <w:ind w:leftChars="0" w:left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In scheme 1, at least the following is supported to determine inter-UE coordination information of preferred resource set</w:t>
            </w:r>
            <w:r w:rsidRPr="00873572">
              <w:rPr>
                <w:rFonts w:cs="Times"/>
                <w:szCs w:val="22"/>
              </w:rPr>
              <w:t>:</w:t>
            </w:r>
          </w:p>
          <w:p w:rsidR="00891CFE" w:rsidRPr="00873572" w:rsidRDefault="00891CFE" w:rsidP="00891CFE">
            <w:pPr>
              <w:pStyle w:val="af6"/>
              <w:numPr>
                <w:ilvl w:val="1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UE-A considers any resource(s) satisfying all the following condition(s) as set of resource(s) preferred for UE-B’s transmission</w:t>
            </w:r>
          </w:p>
          <w:p w:rsidR="00891CFE" w:rsidRPr="00873572" w:rsidRDefault="00891CFE" w:rsidP="00891CFE">
            <w:pPr>
              <w:pStyle w:val="af6"/>
              <w:numPr>
                <w:ilvl w:val="2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Condition 1-A-1:</w:t>
            </w:r>
          </w:p>
          <w:p w:rsidR="00891CFE" w:rsidRPr="00873572" w:rsidRDefault="00891CFE" w:rsidP="00891CFE">
            <w:pPr>
              <w:pStyle w:val="af6"/>
              <w:numPr>
                <w:ilvl w:val="3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 xml:space="preserve">Resource(s) excluding those overlapping with reserved resource(s) of other UE identified by UE-A whose RSRP measurement </w:t>
            </w:r>
            <w:r w:rsidRPr="00873572">
              <w:rPr>
                <w:rFonts w:cs="Times"/>
                <w:szCs w:val="22"/>
              </w:rPr>
              <w:t>is larger than a RSRP threshold</w:t>
            </w:r>
          </w:p>
          <w:p w:rsidR="00891CFE" w:rsidRPr="00873572" w:rsidRDefault="00891CFE" w:rsidP="00891CFE">
            <w:pPr>
              <w:pStyle w:val="af6"/>
              <w:numPr>
                <w:ilvl w:val="4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cs="Times"/>
                <w:szCs w:val="22"/>
              </w:rPr>
              <w:t xml:space="preserve">FFS: </w:t>
            </w:r>
            <w:r w:rsidRPr="00873572">
              <w:rPr>
                <w:rFonts w:eastAsia="맑은 고딕" w:cs="Times"/>
                <w:szCs w:val="22"/>
              </w:rPr>
              <w:t>Other details (if any)</w:t>
            </w:r>
          </w:p>
          <w:p w:rsidR="00891CFE" w:rsidRPr="00873572" w:rsidRDefault="00891CFE" w:rsidP="00891CFE">
            <w:pPr>
              <w:pStyle w:val="af6"/>
              <w:numPr>
                <w:ilvl w:val="2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FFS: Condition 1-A-2:</w:t>
            </w:r>
          </w:p>
          <w:p w:rsidR="00891CFE" w:rsidRPr="00873572" w:rsidRDefault="00891CFE" w:rsidP="00891CFE">
            <w:pPr>
              <w:pStyle w:val="af6"/>
              <w:numPr>
                <w:ilvl w:val="3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Resource(s) excluding slot(s) where UE-A, when it is intended receiver of UE-B, does not expect to perform SL reception from UE-B</w:t>
            </w:r>
          </w:p>
          <w:p w:rsidR="00891CFE" w:rsidRPr="00873572" w:rsidRDefault="00891CFE" w:rsidP="00891CFE">
            <w:pPr>
              <w:pStyle w:val="af6"/>
              <w:numPr>
                <w:ilvl w:val="4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cs="Times"/>
                <w:szCs w:val="22"/>
              </w:rPr>
              <w:t xml:space="preserve">FFS: </w:t>
            </w:r>
            <w:r w:rsidRPr="00873572">
              <w:rPr>
                <w:rFonts w:eastAsia="맑은 고딕" w:cs="Times"/>
                <w:szCs w:val="22"/>
              </w:rPr>
              <w:t>Other details (if any)</w:t>
            </w:r>
          </w:p>
          <w:p w:rsidR="00891CFE" w:rsidRPr="00873572" w:rsidRDefault="00891CFE" w:rsidP="00891CFE">
            <w:pPr>
              <w:pStyle w:val="af6"/>
              <w:numPr>
                <w:ilvl w:val="2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FFS: Condition 1-A-3:</w:t>
            </w:r>
          </w:p>
          <w:p w:rsidR="00891CFE" w:rsidRPr="00873572" w:rsidRDefault="00891CFE" w:rsidP="00891CFE">
            <w:pPr>
              <w:pStyle w:val="af6"/>
              <w:numPr>
                <w:ilvl w:val="3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 xml:space="preserve">Resource(s) </w:t>
            </w:r>
            <w:r w:rsidRPr="00873572">
              <w:rPr>
                <w:rFonts w:cs="Times"/>
                <w:szCs w:val="22"/>
              </w:rPr>
              <w:t>satisfying UE-B’s traffic requirement (if available)</w:t>
            </w:r>
          </w:p>
          <w:p w:rsidR="00891CFE" w:rsidRPr="00873572" w:rsidRDefault="00891CFE" w:rsidP="00891CFE">
            <w:pPr>
              <w:pStyle w:val="af6"/>
              <w:numPr>
                <w:ilvl w:val="4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cs="Times"/>
                <w:szCs w:val="22"/>
              </w:rPr>
              <w:t xml:space="preserve">FFS: </w:t>
            </w:r>
            <w:r w:rsidRPr="00873572">
              <w:rPr>
                <w:rFonts w:eastAsia="맑은 고딕" w:cs="Times"/>
                <w:szCs w:val="22"/>
              </w:rPr>
              <w:t>Other details (if any)</w:t>
            </w:r>
          </w:p>
          <w:p w:rsidR="00891CFE" w:rsidRPr="00873572" w:rsidRDefault="00891CFE" w:rsidP="00891CFE">
            <w:pPr>
              <w:pStyle w:val="af6"/>
              <w:numPr>
                <w:ilvl w:val="2"/>
                <w:numId w:val="52"/>
              </w:numPr>
              <w:ind w:leftChars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FFS: Other condition(s)</w:t>
            </w:r>
          </w:p>
          <w:p w:rsidR="00891CFE" w:rsidRPr="00873572" w:rsidRDefault="00891CFE" w:rsidP="00891CFE">
            <w:pPr>
              <w:pStyle w:val="af6"/>
              <w:numPr>
                <w:ilvl w:val="1"/>
                <w:numId w:val="56"/>
              </w:numPr>
              <w:overflowPunct w:val="0"/>
              <w:ind w:leftChars="0" w:left="80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FFS: Other details (if any)</w:t>
            </w:r>
          </w:p>
          <w:p w:rsidR="00891CFE" w:rsidRPr="00873572" w:rsidRDefault="00891CFE" w:rsidP="00891CFE">
            <w:pPr>
              <w:rPr>
                <w:rFonts w:cs="Times"/>
                <w:lang w:eastAsia="x-none"/>
              </w:rPr>
            </w:pPr>
          </w:p>
          <w:p w:rsidR="00891CFE" w:rsidRPr="00873572" w:rsidRDefault="00891CFE" w:rsidP="00891CFE">
            <w:pPr>
              <w:jc w:val="both"/>
              <w:rPr>
                <w:rFonts w:cs="Times"/>
                <w:szCs w:val="20"/>
                <w:highlight w:val="green"/>
              </w:rPr>
            </w:pPr>
            <w:r w:rsidRPr="00873572">
              <w:rPr>
                <w:rFonts w:eastAsia="맑은 고딕" w:cs="Times"/>
                <w:b/>
                <w:szCs w:val="20"/>
                <w:highlight w:val="green"/>
                <w:lang w:eastAsia="ko-KR"/>
              </w:rPr>
              <w:t xml:space="preserve">Agreement </w:t>
            </w:r>
          </w:p>
          <w:p w:rsidR="00891CFE" w:rsidRPr="00873572" w:rsidRDefault="00891CFE" w:rsidP="00891CFE">
            <w:pPr>
              <w:pStyle w:val="af6"/>
              <w:ind w:leftChars="0" w:left="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In scheme 1, at least the following is supported to determine inter-UE coordination information of non-preferred resource set</w:t>
            </w:r>
            <w:r w:rsidRPr="00873572">
              <w:rPr>
                <w:rFonts w:cs="Times"/>
                <w:szCs w:val="22"/>
              </w:rPr>
              <w:t>:</w:t>
            </w:r>
          </w:p>
          <w:p w:rsidR="00891CFE" w:rsidRPr="00873572" w:rsidRDefault="00891CFE" w:rsidP="00891CFE">
            <w:pPr>
              <w:pStyle w:val="af6"/>
              <w:numPr>
                <w:ilvl w:val="0"/>
                <w:numId w:val="52"/>
              </w:numPr>
              <w:ind w:leftChars="0" w:left="760" w:hanging="36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UE-A considers any resource(s) satisfying at least one of the following condition(s) as set of resource(s) non-preferred for UE-B’s transmission</w:t>
            </w:r>
          </w:p>
          <w:p w:rsidR="00891CFE" w:rsidRPr="00873572" w:rsidRDefault="00891CFE" w:rsidP="00891CFE">
            <w:pPr>
              <w:pStyle w:val="af6"/>
              <w:numPr>
                <w:ilvl w:val="1"/>
                <w:numId w:val="52"/>
              </w:numPr>
              <w:ind w:leftChars="0" w:left="120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Condition 1-B-1:</w:t>
            </w:r>
          </w:p>
          <w:p w:rsidR="00891CFE" w:rsidRPr="00873572" w:rsidRDefault="00891CFE" w:rsidP="00891CFE">
            <w:pPr>
              <w:pStyle w:val="af6"/>
              <w:numPr>
                <w:ilvl w:val="2"/>
                <w:numId w:val="52"/>
              </w:numPr>
              <w:ind w:leftChars="0" w:left="160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Reserved resource(s) of other UE identified by UE-A from other UEs’ SCI (including priority field) and RSRP measurement</w:t>
            </w:r>
          </w:p>
          <w:p w:rsidR="00891CFE" w:rsidRPr="00873572" w:rsidRDefault="00891CFE" w:rsidP="00891CFE">
            <w:pPr>
              <w:pStyle w:val="af6"/>
              <w:numPr>
                <w:ilvl w:val="3"/>
                <w:numId w:val="52"/>
              </w:numPr>
              <w:ind w:leftChars="0" w:left="200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cs="Times"/>
                <w:szCs w:val="22"/>
              </w:rPr>
              <w:t xml:space="preserve">FFS: </w:t>
            </w:r>
            <w:r w:rsidRPr="00873572">
              <w:rPr>
                <w:rFonts w:eastAsia="맑은 고딕" w:cs="Times"/>
                <w:szCs w:val="22"/>
              </w:rPr>
              <w:t xml:space="preserve">Other details (if any) </w:t>
            </w:r>
          </w:p>
          <w:p w:rsidR="00891CFE" w:rsidRPr="00873572" w:rsidRDefault="00891CFE" w:rsidP="00891CFE">
            <w:pPr>
              <w:pStyle w:val="af6"/>
              <w:numPr>
                <w:ilvl w:val="1"/>
                <w:numId w:val="52"/>
              </w:numPr>
              <w:ind w:leftChars="0" w:left="120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FFS: Condition 1-B-2:</w:t>
            </w:r>
          </w:p>
          <w:p w:rsidR="00891CFE" w:rsidRPr="00873572" w:rsidRDefault="00891CFE" w:rsidP="00891CFE">
            <w:pPr>
              <w:pStyle w:val="af6"/>
              <w:numPr>
                <w:ilvl w:val="2"/>
                <w:numId w:val="52"/>
              </w:numPr>
              <w:ind w:leftChars="0" w:left="160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Resource(s) (e.g., slot(s)) where UE-A, when it is intended receiver of UE-B, does not expect to perform SL reception from UE-B</w:t>
            </w:r>
          </w:p>
          <w:p w:rsidR="00891CFE" w:rsidRPr="00873572" w:rsidRDefault="00891CFE" w:rsidP="00891CFE">
            <w:pPr>
              <w:pStyle w:val="af6"/>
              <w:numPr>
                <w:ilvl w:val="3"/>
                <w:numId w:val="52"/>
              </w:numPr>
              <w:ind w:leftChars="0" w:left="200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cs="Times"/>
                <w:szCs w:val="22"/>
              </w:rPr>
              <w:t xml:space="preserve">FFS: </w:t>
            </w:r>
            <w:r w:rsidRPr="00873572">
              <w:rPr>
                <w:rFonts w:eastAsia="맑은 고딕" w:cs="Times"/>
                <w:szCs w:val="22"/>
              </w:rPr>
              <w:t>Other details (if any)</w:t>
            </w:r>
          </w:p>
          <w:p w:rsidR="00891CFE" w:rsidRPr="00873572" w:rsidRDefault="00891CFE" w:rsidP="00891CFE">
            <w:pPr>
              <w:pStyle w:val="af6"/>
              <w:numPr>
                <w:ilvl w:val="1"/>
                <w:numId w:val="52"/>
              </w:numPr>
              <w:ind w:leftChars="0" w:left="120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FFS: Other condition(s)</w:t>
            </w:r>
          </w:p>
          <w:p w:rsidR="00891CFE" w:rsidRPr="00873572" w:rsidRDefault="00891CFE" w:rsidP="00891CFE">
            <w:pPr>
              <w:pStyle w:val="af6"/>
              <w:numPr>
                <w:ilvl w:val="0"/>
                <w:numId w:val="52"/>
              </w:numPr>
              <w:overflowPunct w:val="0"/>
              <w:ind w:leftChars="0" w:left="760" w:hanging="360"/>
              <w:jc w:val="both"/>
              <w:rPr>
                <w:rFonts w:eastAsia="맑은 고딕" w:cs="Times"/>
                <w:szCs w:val="22"/>
              </w:rPr>
            </w:pPr>
            <w:r w:rsidRPr="00873572">
              <w:rPr>
                <w:rFonts w:eastAsia="맑은 고딕" w:cs="Times"/>
                <w:szCs w:val="22"/>
              </w:rPr>
              <w:t>FFS: Other details (if any)</w:t>
            </w:r>
          </w:p>
          <w:p w:rsidR="002D3B04" w:rsidRPr="00891CFE" w:rsidRDefault="002D3B04" w:rsidP="00DE6191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lang w:eastAsia="ko-KR"/>
              </w:rPr>
            </w:pPr>
          </w:p>
        </w:tc>
      </w:tr>
    </w:tbl>
    <w:p w:rsidR="002D3B04" w:rsidRPr="00A23896" w:rsidRDefault="002D3B04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lastRenderedPageBreak/>
        <w:t xml:space="preserve">In this contribution, </w:t>
      </w:r>
      <w:r w:rsidR="00FD4E5D" w:rsidRPr="00A23896">
        <w:rPr>
          <w:rFonts w:ascii="Times New Roman" w:hAnsi="Times New Roman"/>
          <w:sz w:val="22"/>
          <w:lang w:val="en-US" w:eastAsia="ko-KR"/>
        </w:rPr>
        <w:t>we discuss resource allocation enhancement in mode 2 based on inter-UE coordination.</w:t>
      </w:r>
    </w:p>
    <w:p w:rsidR="002D3B04" w:rsidRPr="002D3B04" w:rsidRDefault="002D3B04" w:rsidP="00FB694D">
      <w:pPr>
        <w:spacing w:before="240"/>
        <w:rPr>
          <w:sz w:val="22"/>
          <w:lang w:val="en-US"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241D22" w:rsidRPr="004166DC" w:rsidRDefault="00241D22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2"/>
          <w:lang w:eastAsia="ko-KR"/>
        </w:rPr>
        <w:t xml:space="preserve">In RAN1 #106-e meeting, </w:t>
      </w:r>
      <w:r>
        <w:rPr>
          <w:rFonts w:ascii="Times New Roman" w:hAnsi="Times New Roman"/>
          <w:sz w:val="22"/>
          <w:szCs w:val="22"/>
          <w:lang w:eastAsia="ko-KR"/>
        </w:rPr>
        <w:t>f</w:t>
      </w:r>
      <w:r w:rsidRPr="004166DC">
        <w:rPr>
          <w:rFonts w:ascii="Times New Roman" w:hAnsi="Times New Roman"/>
          <w:sz w:val="22"/>
          <w:szCs w:val="22"/>
          <w:lang w:eastAsia="ko-KR"/>
        </w:rPr>
        <w:t xml:space="preserve">or </w:t>
      </w:r>
      <w:r w:rsidR="007D0939">
        <w:rPr>
          <w:rFonts w:ascii="Times New Roman" w:hAnsi="Times New Roman"/>
          <w:sz w:val="22"/>
          <w:szCs w:val="22"/>
          <w:lang w:eastAsia="ko-KR"/>
        </w:rPr>
        <w:t>inter UE coordination s</w:t>
      </w:r>
      <w:r w:rsidRPr="004166DC">
        <w:rPr>
          <w:rFonts w:ascii="Times New Roman" w:hAnsi="Times New Roman"/>
          <w:sz w:val="22"/>
          <w:szCs w:val="22"/>
          <w:lang w:eastAsia="ko-KR"/>
        </w:rPr>
        <w:t>cheme 1, the following inter-UE coordination information signalling from UE-A is supported.</w:t>
      </w:r>
    </w:p>
    <w:p w:rsidR="00241D22" w:rsidRPr="00495BEB" w:rsidRDefault="00241D22" w:rsidP="00241D22">
      <w:pPr>
        <w:numPr>
          <w:ilvl w:val="0"/>
          <w:numId w:val="57"/>
        </w:numPr>
        <w:spacing w:before="240"/>
        <w:ind w:left="714" w:hanging="357"/>
        <w:jc w:val="both"/>
        <w:rPr>
          <w:rFonts w:ascii="Times New Roman" w:hAnsi="Times New Roman"/>
          <w:iCs/>
          <w:sz w:val="22"/>
          <w:szCs w:val="22"/>
        </w:rPr>
      </w:pPr>
      <w:r w:rsidRPr="00495BEB">
        <w:rPr>
          <w:rFonts w:ascii="Times New Roman" w:hAnsi="Times New Roman"/>
          <w:iCs/>
          <w:sz w:val="22"/>
          <w:szCs w:val="22"/>
        </w:rPr>
        <w:t>Set of resources preferred for UE-B’s transmission</w:t>
      </w:r>
    </w:p>
    <w:p w:rsidR="00241D22" w:rsidRPr="00495BEB" w:rsidRDefault="00241D22" w:rsidP="00241D22">
      <w:pPr>
        <w:numPr>
          <w:ilvl w:val="0"/>
          <w:numId w:val="57"/>
        </w:numPr>
        <w:jc w:val="both"/>
        <w:rPr>
          <w:rFonts w:ascii="Times New Roman" w:hAnsi="Times New Roman"/>
          <w:iCs/>
          <w:sz w:val="22"/>
          <w:szCs w:val="22"/>
        </w:rPr>
      </w:pPr>
      <w:r w:rsidRPr="00495BEB">
        <w:rPr>
          <w:rFonts w:ascii="Times New Roman" w:hAnsi="Times New Roman"/>
          <w:iCs/>
          <w:sz w:val="22"/>
          <w:szCs w:val="22"/>
        </w:rPr>
        <w:t>Set of resources non-preferred for UE-B’s transmission</w:t>
      </w:r>
    </w:p>
    <w:p w:rsidR="00511E0E" w:rsidRDefault="00241D22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At the UE-A side, UE-A can transmit the set of resources either preferred or non-preferred for UE-B’s transmission. Thus, at the UE-B side, UE-B should determine whether the coordination information is preferred resource sets or non-preferred resource sets after</w:t>
      </w:r>
      <w:r w:rsidRPr="00614870">
        <w:rPr>
          <w:rFonts w:ascii="Times New Roman" w:hAnsi="Times New Roman"/>
          <w:sz w:val="22"/>
          <w:szCs w:val="22"/>
          <w:lang w:eastAsia="ko-KR"/>
        </w:rPr>
        <w:t xml:space="preserve"> </w:t>
      </w:r>
      <w:r>
        <w:rPr>
          <w:rFonts w:ascii="Times New Roman" w:hAnsi="Times New Roman"/>
          <w:sz w:val="22"/>
          <w:szCs w:val="22"/>
          <w:lang w:eastAsia="ko-KR"/>
        </w:rPr>
        <w:t>receiv</w:t>
      </w:r>
      <w:r w:rsidR="001C4615">
        <w:rPr>
          <w:rFonts w:ascii="Times New Roman" w:hAnsi="Times New Roman"/>
          <w:sz w:val="22"/>
          <w:szCs w:val="22"/>
          <w:lang w:eastAsia="ko-KR"/>
        </w:rPr>
        <w:t>ing</w:t>
      </w:r>
      <w:r>
        <w:rPr>
          <w:rFonts w:ascii="Times New Roman" w:hAnsi="Times New Roman"/>
          <w:sz w:val="22"/>
          <w:szCs w:val="22"/>
          <w:lang w:eastAsia="ko-KR"/>
        </w:rPr>
        <w:t xml:space="preserve"> the coordination information sent from UE-A. For this </w:t>
      </w:r>
      <w:r w:rsidR="00FC1B45">
        <w:rPr>
          <w:rFonts w:ascii="Times New Roman" w:hAnsi="Times New Roman"/>
          <w:sz w:val="22"/>
          <w:szCs w:val="22"/>
          <w:lang w:eastAsia="ko-KR"/>
        </w:rPr>
        <w:t>determination</w:t>
      </w:r>
      <w:r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B63199">
        <w:rPr>
          <w:rFonts w:ascii="Times New Roman" w:hAnsi="Times New Roman"/>
          <w:sz w:val="22"/>
          <w:szCs w:val="22"/>
          <w:lang w:eastAsia="ko-KR"/>
        </w:rPr>
        <w:t>an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B63199">
        <w:rPr>
          <w:rFonts w:ascii="Times New Roman" w:hAnsi="Times New Roman"/>
          <w:sz w:val="22"/>
          <w:szCs w:val="22"/>
          <w:lang w:eastAsia="ko-KR"/>
        </w:rPr>
        <w:t xml:space="preserve">indicator </w:t>
      </w:r>
      <w:r>
        <w:rPr>
          <w:rFonts w:ascii="Times New Roman" w:hAnsi="Times New Roman"/>
          <w:sz w:val="22"/>
          <w:szCs w:val="22"/>
          <w:lang w:eastAsia="ko-KR"/>
        </w:rPr>
        <w:t xml:space="preserve">should be </w:t>
      </w:r>
      <w:r w:rsidR="007D0939">
        <w:rPr>
          <w:rFonts w:ascii="Times New Roman" w:hAnsi="Times New Roman"/>
          <w:sz w:val="22"/>
          <w:szCs w:val="22"/>
          <w:lang w:eastAsia="ko-KR"/>
        </w:rPr>
        <w:t>required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7D0939">
        <w:rPr>
          <w:rFonts w:ascii="Times New Roman" w:hAnsi="Times New Roman"/>
          <w:sz w:val="22"/>
          <w:szCs w:val="22"/>
          <w:lang w:eastAsia="ko-KR"/>
        </w:rPr>
        <w:t>in</w:t>
      </w:r>
      <w:r>
        <w:rPr>
          <w:rFonts w:ascii="Times New Roman" w:hAnsi="Times New Roman"/>
          <w:sz w:val="22"/>
          <w:szCs w:val="22"/>
          <w:lang w:eastAsia="ko-KR"/>
        </w:rPr>
        <w:t xml:space="preserve"> inter</w:t>
      </w:r>
      <w:r w:rsidR="007C581D">
        <w:rPr>
          <w:rFonts w:ascii="Times New Roman" w:hAnsi="Times New Roman"/>
          <w:sz w:val="22"/>
          <w:szCs w:val="22"/>
          <w:lang w:eastAsia="ko-KR"/>
        </w:rPr>
        <w:t xml:space="preserve"> </w:t>
      </w:r>
      <w:r>
        <w:rPr>
          <w:rFonts w:ascii="Times New Roman" w:hAnsi="Times New Roman"/>
          <w:sz w:val="22"/>
          <w:szCs w:val="22"/>
          <w:lang w:eastAsia="ko-KR"/>
        </w:rPr>
        <w:t xml:space="preserve">UE coordination scheme 1 and the SCI can include </w:t>
      </w:r>
      <w:r w:rsidR="00B63199">
        <w:rPr>
          <w:rFonts w:ascii="Times New Roman" w:hAnsi="Times New Roman"/>
          <w:sz w:val="22"/>
          <w:szCs w:val="22"/>
          <w:lang w:eastAsia="ko-KR"/>
        </w:rPr>
        <w:t>a 1-bit field</w:t>
      </w:r>
      <w:r w:rsidR="007D0939">
        <w:rPr>
          <w:rFonts w:ascii="Times New Roman" w:hAnsi="Times New Roman"/>
          <w:sz w:val="22"/>
          <w:szCs w:val="22"/>
          <w:lang w:eastAsia="ko-KR"/>
        </w:rPr>
        <w:t xml:space="preserve"> for this indication</w:t>
      </w:r>
      <w:r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7D0939" w:rsidRPr="007D0939">
        <w:rPr>
          <w:rFonts w:ascii="Times New Roman" w:hAnsi="Times New Roman"/>
          <w:sz w:val="22"/>
          <w:szCs w:val="22"/>
          <w:lang w:eastAsia="ko-KR"/>
        </w:rPr>
        <w:t>Alternatively,</w:t>
      </w:r>
      <w:r w:rsidR="007D0939">
        <w:rPr>
          <w:rFonts w:ascii="Times New Roman" w:hAnsi="Times New Roman"/>
          <w:sz w:val="22"/>
          <w:szCs w:val="22"/>
          <w:lang w:eastAsia="ko-KR"/>
        </w:rPr>
        <w:t xml:space="preserve"> t</w:t>
      </w:r>
      <w:r>
        <w:rPr>
          <w:rFonts w:ascii="Times New Roman" w:hAnsi="Times New Roman"/>
          <w:sz w:val="22"/>
          <w:szCs w:val="22"/>
          <w:lang w:eastAsia="ko-KR"/>
        </w:rPr>
        <w:t>his indica</w:t>
      </w:r>
      <w:r w:rsidR="004F5C98">
        <w:rPr>
          <w:rFonts w:ascii="Times New Roman" w:hAnsi="Times New Roman"/>
          <w:sz w:val="22"/>
          <w:szCs w:val="22"/>
          <w:lang w:eastAsia="ko-KR"/>
        </w:rPr>
        <w:t>tor can be contained in the content</w:t>
      </w:r>
      <w:r w:rsidR="007C581D">
        <w:rPr>
          <w:rFonts w:ascii="Times New Roman" w:hAnsi="Times New Roman"/>
          <w:sz w:val="22"/>
          <w:szCs w:val="22"/>
          <w:lang w:eastAsia="ko-KR"/>
        </w:rPr>
        <w:t>s</w:t>
      </w:r>
      <w:r w:rsidR="004F5C98">
        <w:rPr>
          <w:rFonts w:ascii="Times New Roman" w:hAnsi="Times New Roman"/>
          <w:sz w:val="22"/>
          <w:szCs w:val="22"/>
          <w:lang w:eastAsia="ko-KR"/>
        </w:rPr>
        <w:t xml:space="preserve"> </w:t>
      </w:r>
      <w:r>
        <w:rPr>
          <w:rFonts w:ascii="Times New Roman" w:hAnsi="Times New Roman"/>
          <w:sz w:val="22"/>
          <w:szCs w:val="22"/>
          <w:lang w:eastAsia="ko-KR"/>
        </w:rPr>
        <w:t xml:space="preserve">of the coordination information. </w:t>
      </w:r>
    </w:p>
    <w:p w:rsidR="00D70477" w:rsidRDefault="00D70477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In </w:t>
      </w:r>
      <w:r w:rsidR="00F016E4">
        <w:rPr>
          <w:rFonts w:ascii="Times New Roman" w:hAnsi="Times New Roman"/>
          <w:sz w:val="22"/>
          <w:szCs w:val="22"/>
          <w:lang w:eastAsia="ko-KR"/>
        </w:rPr>
        <w:t xml:space="preserve">both </w:t>
      </w:r>
      <w:r w:rsidR="007F2CBE">
        <w:rPr>
          <w:rFonts w:ascii="Times New Roman" w:hAnsi="Times New Roman"/>
          <w:sz w:val="22"/>
          <w:szCs w:val="22"/>
          <w:lang w:eastAsia="ko-KR"/>
        </w:rPr>
        <w:t>scheme</w:t>
      </w:r>
      <w:r w:rsidR="00F016E4">
        <w:rPr>
          <w:rFonts w:ascii="Times New Roman" w:hAnsi="Times New Roman"/>
          <w:sz w:val="22"/>
          <w:szCs w:val="22"/>
          <w:lang w:eastAsia="ko-KR"/>
        </w:rPr>
        <w:t>s</w:t>
      </w:r>
      <w:r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7D0939">
        <w:rPr>
          <w:rFonts w:ascii="Times New Roman" w:hAnsi="Times New Roman"/>
          <w:sz w:val="22"/>
          <w:szCs w:val="22"/>
          <w:lang w:eastAsia="ko-KR"/>
        </w:rPr>
        <w:t xml:space="preserve">the UE-B </w:t>
      </w:r>
      <w:r>
        <w:rPr>
          <w:rFonts w:ascii="Times New Roman" w:hAnsi="Times New Roman"/>
          <w:sz w:val="22"/>
          <w:szCs w:val="22"/>
          <w:lang w:eastAsia="ko-KR"/>
        </w:rPr>
        <w:t>may</w:t>
      </w:r>
      <w:r w:rsidR="007D0939">
        <w:rPr>
          <w:rFonts w:ascii="Times New Roman" w:hAnsi="Times New Roman"/>
          <w:sz w:val="22"/>
          <w:szCs w:val="22"/>
          <w:lang w:eastAsia="ko-KR"/>
        </w:rPr>
        <w:t xml:space="preserve"> be received the coordination information from multiple the UE-As. </w:t>
      </w:r>
      <w:r>
        <w:rPr>
          <w:rFonts w:ascii="Times New Roman" w:hAnsi="Times New Roman"/>
          <w:sz w:val="22"/>
          <w:szCs w:val="22"/>
          <w:lang w:eastAsia="ko-KR"/>
        </w:rPr>
        <w:t xml:space="preserve">In this case, </w:t>
      </w:r>
      <w:r w:rsidR="00511E0E">
        <w:rPr>
          <w:rFonts w:ascii="Times New Roman" w:hAnsi="Times New Roman"/>
          <w:sz w:val="22"/>
          <w:szCs w:val="22"/>
          <w:lang w:eastAsia="ko-KR"/>
        </w:rPr>
        <w:t>t</w:t>
      </w:r>
      <w:r w:rsidR="005A24A1">
        <w:rPr>
          <w:rFonts w:ascii="Times New Roman" w:hAnsi="Times New Roman"/>
          <w:sz w:val="22"/>
          <w:szCs w:val="22"/>
          <w:lang w:eastAsia="ko-KR"/>
        </w:rPr>
        <w:t>he priority of in</w:t>
      </w:r>
      <w:r w:rsidR="00FC1B45">
        <w:rPr>
          <w:rFonts w:ascii="Times New Roman" w:hAnsi="Times New Roman"/>
          <w:sz w:val="22"/>
          <w:szCs w:val="22"/>
          <w:lang w:eastAsia="ko-KR"/>
        </w:rPr>
        <w:t>ter-UE coordination information</w:t>
      </w:r>
      <w:r w:rsidR="005A24A1">
        <w:rPr>
          <w:rFonts w:ascii="Times New Roman" w:hAnsi="Times New Roman"/>
          <w:sz w:val="22"/>
          <w:szCs w:val="22"/>
          <w:lang w:eastAsia="ko-KR"/>
        </w:rPr>
        <w:t xml:space="preserve"> can</w:t>
      </w:r>
      <w:r w:rsidR="00511E0E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5A24A1">
        <w:rPr>
          <w:rFonts w:ascii="Times New Roman" w:hAnsi="Times New Roman"/>
          <w:sz w:val="22"/>
          <w:szCs w:val="22"/>
          <w:lang w:eastAsia="ko-KR"/>
        </w:rPr>
        <w:t xml:space="preserve">be </w:t>
      </w:r>
      <w:r w:rsidR="007D0939">
        <w:rPr>
          <w:rFonts w:ascii="Times New Roman" w:hAnsi="Times New Roman"/>
          <w:sz w:val="22"/>
          <w:szCs w:val="22"/>
          <w:lang w:eastAsia="ko-KR"/>
        </w:rPr>
        <w:t>included</w:t>
      </w:r>
      <w:r w:rsidR="005A24A1">
        <w:rPr>
          <w:rFonts w:ascii="Times New Roman" w:hAnsi="Times New Roman"/>
          <w:sz w:val="22"/>
          <w:szCs w:val="22"/>
          <w:lang w:eastAsia="ko-KR"/>
        </w:rPr>
        <w:t xml:space="preserve"> in the </w:t>
      </w:r>
      <w:r w:rsidR="00F81916">
        <w:rPr>
          <w:rFonts w:ascii="Times New Roman" w:hAnsi="Times New Roman"/>
          <w:sz w:val="22"/>
          <w:szCs w:val="22"/>
          <w:lang w:eastAsia="ko-KR"/>
        </w:rPr>
        <w:t>content</w:t>
      </w:r>
      <w:r w:rsidR="007C581D">
        <w:rPr>
          <w:rFonts w:ascii="Times New Roman" w:hAnsi="Times New Roman"/>
          <w:sz w:val="22"/>
          <w:szCs w:val="22"/>
          <w:lang w:eastAsia="ko-KR"/>
        </w:rPr>
        <w:t>s</w:t>
      </w:r>
      <w:r w:rsidR="00F81916">
        <w:rPr>
          <w:rFonts w:ascii="Times New Roman" w:hAnsi="Times New Roman"/>
          <w:sz w:val="22"/>
          <w:szCs w:val="22"/>
          <w:lang w:eastAsia="ko-KR"/>
        </w:rPr>
        <w:t xml:space="preserve"> of the </w:t>
      </w:r>
      <w:r w:rsidR="005A24A1">
        <w:rPr>
          <w:rFonts w:ascii="Times New Roman" w:hAnsi="Times New Roman"/>
          <w:sz w:val="22"/>
          <w:szCs w:val="22"/>
          <w:lang w:eastAsia="ko-KR"/>
        </w:rPr>
        <w:t xml:space="preserve">coordination information. Using this priority, </w:t>
      </w:r>
      <w:r w:rsidR="00C2693D">
        <w:rPr>
          <w:rFonts w:ascii="Times New Roman" w:hAnsi="Times New Roman"/>
          <w:sz w:val="22"/>
          <w:szCs w:val="22"/>
          <w:lang w:eastAsia="ko-KR"/>
        </w:rPr>
        <w:t xml:space="preserve">if </w:t>
      </w:r>
      <w:r w:rsidR="005A24A1">
        <w:rPr>
          <w:rFonts w:ascii="Times New Roman" w:hAnsi="Times New Roman"/>
          <w:sz w:val="22"/>
          <w:szCs w:val="22"/>
          <w:lang w:eastAsia="ko-KR"/>
        </w:rPr>
        <w:t>UE</w:t>
      </w:r>
      <w:r w:rsidR="00C2693D">
        <w:rPr>
          <w:rFonts w:ascii="Times New Roman" w:hAnsi="Times New Roman"/>
          <w:sz w:val="22"/>
          <w:szCs w:val="22"/>
          <w:lang w:eastAsia="ko-KR"/>
        </w:rPr>
        <w:t>-B receives</w:t>
      </w:r>
      <w:r w:rsidR="005A24A1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C2693D">
        <w:rPr>
          <w:rFonts w:ascii="Times New Roman" w:hAnsi="Times New Roman"/>
          <w:sz w:val="22"/>
          <w:szCs w:val="22"/>
          <w:lang w:eastAsia="ko-KR"/>
        </w:rPr>
        <w:t>multiple resource sets from multiple UE-As, UE-B will (re)select the resource for its transmission based on the higher priority inter</w:t>
      </w:r>
      <w:r w:rsidR="007C581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C2693D">
        <w:rPr>
          <w:rFonts w:ascii="Times New Roman" w:hAnsi="Times New Roman"/>
          <w:sz w:val="22"/>
          <w:szCs w:val="22"/>
          <w:lang w:eastAsia="ko-KR"/>
        </w:rPr>
        <w:t xml:space="preserve">UE coordination information. </w:t>
      </w:r>
    </w:p>
    <w:p w:rsidR="00C64562" w:rsidRDefault="00CA2521" w:rsidP="00241D22">
      <w:pPr>
        <w:spacing w:before="240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The payload size of the inter-UE coordination information for the scheme 1 may be larger due to </w:t>
      </w:r>
      <w:r w:rsidR="007C581D">
        <w:rPr>
          <w:rFonts w:ascii="Times New Roman" w:hAnsi="Times New Roman"/>
          <w:sz w:val="22"/>
          <w:szCs w:val="22"/>
          <w:lang w:eastAsia="ko-KR"/>
        </w:rPr>
        <w:t>indicating</w:t>
      </w:r>
      <w:r>
        <w:rPr>
          <w:rFonts w:ascii="Times New Roman" w:hAnsi="Times New Roman"/>
          <w:sz w:val="22"/>
          <w:szCs w:val="22"/>
          <w:lang w:eastAsia="ko-KR"/>
        </w:rPr>
        <w:t xml:space="preserve"> the set of resources. </w:t>
      </w:r>
      <w:r w:rsidR="006901FF">
        <w:rPr>
          <w:rFonts w:ascii="Times New Roman" w:hAnsi="Times New Roman"/>
          <w:sz w:val="22"/>
          <w:szCs w:val="22"/>
          <w:lang w:eastAsia="ko-KR"/>
        </w:rPr>
        <w:t xml:space="preserve">Thus, </w:t>
      </w:r>
      <w:r w:rsidR="00C2693D">
        <w:rPr>
          <w:rFonts w:ascii="Times New Roman" w:hAnsi="Times New Roman"/>
          <w:sz w:val="22"/>
          <w:szCs w:val="22"/>
          <w:lang w:eastAsia="ko-KR"/>
        </w:rPr>
        <w:t xml:space="preserve">for the scheme1, </w:t>
      </w:r>
      <w:r w:rsidR="0082395E">
        <w:rPr>
          <w:rFonts w:ascii="Times New Roman" w:hAnsi="Times New Roman"/>
          <w:sz w:val="22"/>
          <w:szCs w:val="22"/>
          <w:lang w:eastAsia="ko-KR"/>
        </w:rPr>
        <w:t xml:space="preserve">the SCI </w:t>
      </w:r>
      <w:r w:rsidR="0094214E">
        <w:rPr>
          <w:rFonts w:ascii="Times New Roman" w:hAnsi="Times New Roman"/>
          <w:sz w:val="22"/>
          <w:szCs w:val="22"/>
          <w:lang w:eastAsia="ko-KR"/>
        </w:rPr>
        <w:t>(e.g., 1</w:t>
      </w:r>
      <w:r w:rsidR="0094214E" w:rsidRPr="001232A4">
        <w:rPr>
          <w:rFonts w:ascii="Times New Roman" w:hAnsi="Times New Roman"/>
          <w:sz w:val="22"/>
          <w:szCs w:val="22"/>
          <w:vertAlign w:val="superscript"/>
          <w:lang w:eastAsia="ko-KR"/>
        </w:rPr>
        <w:t>st</w:t>
      </w:r>
      <w:r w:rsidR="0094214E">
        <w:rPr>
          <w:rFonts w:ascii="Times New Roman" w:hAnsi="Times New Roman"/>
          <w:sz w:val="22"/>
          <w:szCs w:val="22"/>
          <w:lang w:eastAsia="ko-KR"/>
        </w:rPr>
        <w:t xml:space="preserve"> SCI or 2</w:t>
      </w:r>
      <w:r w:rsidR="0094214E" w:rsidRPr="001232A4">
        <w:rPr>
          <w:rFonts w:ascii="Times New Roman" w:hAnsi="Times New Roman"/>
          <w:sz w:val="22"/>
          <w:szCs w:val="22"/>
          <w:vertAlign w:val="superscript"/>
          <w:lang w:eastAsia="ko-KR"/>
        </w:rPr>
        <w:t>nd</w:t>
      </w:r>
      <w:r w:rsidR="0094214E">
        <w:rPr>
          <w:rFonts w:ascii="Times New Roman" w:hAnsi="Times New Roman"/>
          <w:sz w:val="22"/>
          <w:szCs w:val="22"/>
          <w:lang w:eastAsia="ko-KR"/>
        </w:rPr>
        <w:t xml:space="preserve"> SCI or new </w:t>
      </w:r>
      <w:r w:rsidR="0094214E">
        <w:rPr>
          <w:rFonts w:ascii="Times New Roman" w:hAnsi="Times New Roman" w:hint="eastAsia"/>
          <w:sz w:val="22"/>
          <w:szCs w:val="22"/>
          <w:lang w:eastAsia="ko-KR"/>
        </w:rPr>
        <w:t>2</w:t>
      </w:r>
      <w:r w:rsidR="0094214E" w:rsidRPr="001232A4">
        <w:rPr>
          <w:rFonts w:ascii="Times New Roman" w:hAnsi="Times New Roman"/>
          <w:sz w:val="22"/>
          <w:szCs w:val="22"/>
          <w:vertAlign w:val="superscript"/>
          <w:lang w:eastAsia="ko-KR"/>
        </w:rPr>
        <w:t>nd</w:t>
      </w:r>
      <w:r w:rsidR="0094214E">
        <w:rPr>
          <w:rFonts w:ascii="Times New Roman" w:hAnsi="Times New Roman"/>
          <w:sz w:val="22"/>
          <w:szCs w:val="22"/>
          <w:lang w:eastAsia="ko-KR"/>
        </w:rPr>
        <w:t xml:space="preserve"> SCI format) </w:t>
      </w:r>
      <w:r w:rsidR="0082395E">
        <w:rPr>
          <w:rFonts w:ascii="Times New Roman" w:hAnsi="Times New Roman"/>
          <w:sz w:val="22"/>
          <w:szCs w:val="22"/>
          <w:lang w:eastAsia="ko-KR"/>
        </w:rPr>
        <w:t>i</w:t>
      </w:r>
      <w:r w:rsidR="00C40538">
        <w:rPr>
          <w:rFonts w:ascii="Times New Roman" w:hAnsi="Times New Roman"/>
          <w:sz w:val="22"/>
          <w:szCs w:val="22"/>
          <w:lang w:eastAsia="ko-KR"/>
        </w:rPr>
        <w:t>s</w:t>
      </w:r>
      <w:r w:rsidR="0082395E">
        <w:rPr>
          <w:rFonts w:ascii="Times New Roman" w:hAnsi="Times New Roman"/>
          <w:sz w:val="22"/>
          <w:szCs w:val="22"/>
          <w:lang w:eastAsia="ko-KR"/>
        </w:rPr>
        <w:t xml:space="preserve"> more suitable for the container of the </w:t>
      </w:r>
      <w:r w:rsidR="006901FF">
        <w:rPr>
          <w:rFonts w:ascii="Times New Roman" w:hAnsi="Times New Roman"/>
          <w:sz w:val="22"/>
          <w:szCs w:val="22"/>
          <w:lang w:eastAsia="ko-KR"/>
        </w:rPr>
        <w:t xml:space="preserve">coordination </w:t>
      </w:r>
      <w:r w:rsidR="00C2693D">
        <w:rPr>
          <w:rFonts w:ascii="Times New Roman" w:hAnsi="Times New Roman"/>
          <w:sz w:val="22"/>
          <w:szCs w:val="22"/>
          <w:lang w:eastAsia="ko-KR"/>
        </w:rPr>
        <w:t>information</w:t>
      </w:r>
      <w:r>
        <w:rPr>
          <w:rFonts w:ascii="Times New Roman" w:hAnsi="Times New Roman"/>
          <w:sz w:val="22"/>
          <w:szCs w:val="22"/>
          <w:lang w:eastAsia="ko-KR"/>
        </w:rPr>
        <w:t xml:space="preserve"> considering the payload size</w:t>
      </w:r>
      <w:r w:rsidR="00873CD2">
        <w:rPr>
          <w:rFonts w:ascii="Times New Roman" w:hAnsi="Times New Roman"/>
          <w:sz w:val="22"/>
          <w:szCs w:val="22"/>
          <w:lang w:eastAsia="ko-KR"/>
        </w:rPr>
        <w:t>.</w:t>
      </w:r>
      <w:r w:rsidR="00764C31">
        <w:rPr>
          <w:rFonts w:ascii="Times New Roman" w:hAnsi="Times New Roman"/>
          <w:sz w:val="22"/>
          <w:szCs w:val="22"/>
          <w:lang w:eastAsia="ko-KR"/>
        </w:rPr>
        <w:t xml:space="preserve"> Meanwhile, for the scheme 2, the PSFCH (or PSFCH-l</w:t>
      </w:r>
      <w:r w:rsidR="00EE6ED8">
        <w:rPr>
          <w:rFonts w:ascii="Times New Roman" w:hAnsi="Times New Roman"/>
          <w:sz w:val="22"/>
          <w:szCs w:val="22"/>
          <w:lang w:eastAsia="ko-KR"/>
        </w:rPr>
        <w:t>ike format) can</w:t>
      </w:r>
      <w:r w:rsidR="00764C31">
        <w:rPr>
          <w:rFonts w:ascii="Times New Roman" w:hAnsi="Times New Roman"/>
          <w:sz w:val="22"/>
          <w:szCs w:val="22"/>
          <w:lang w:eastAsia="ko-KR"/>
        </w:rPr>
        <w:t xml:space="preserve"> be used for indicating the </w:t>
      </w:r>
      <w:r w:rsidR="00764C31" w:rsidRPr="008906F1">
        <w:rPr>
          <w:rFonts w:ascii="Times New Roman" w:eastAsia="SimSun" w:hAnsi="Times New Roman"/>
          <w:sz w:val="22"/>
          <w:szCs w:val="22"/>
          <w:lang w:eastAsia="zh-CN"/>
        </w:rPr>
        <w:t>presence of resource conflict</w:t>
      </w:r>
      <w:r w:rsidR="00764C31">
        <w:rPr>
          <w:rFonts w:ascii="Times New Roman" w:eastAsia="SimSun" w:hAnsi="Times New Roman"/>
          <w:sz w:val="22"/>
          <w:szCs w:val="22"/>
          <w:lang w:eastAsia="zh-CN"/>
        </w:rPr>
        <w:t>.</w:t>
      </w:r>
    </w:p>
    <w:p w:rsidR="001849D6" w:rsidRDefault="001849D6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inter-UE coordination </w:t>
      </w:r>
      <w:r w:rsidR="00F04946">
        <w:rPr>
          <w:rFonts w:ascii="Times New Roman" w:eastAsia="맑은 고딕" w:hAnsi="Times New Roman"/>
          <w:b/>
          <w:sz w:val="22"/>
          <w:lang w:eastAsia="ko-KR"/>
        </w:rPr>
        <w:t>scheme 1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 w:rsidR="002F1748">
        <w:rPr>
          <w:rFonts w:ascii="Times New Roman" w:eastAsia="맑은 고딕" w:hAnsi="Times New Roman"/>
          <w:b/>
          <w:sz w:val="22"/>
          <w:lang w:eastAsia="ko-KR"/>
        </w:rPr>
        <w:t xml:space="preserve">1-bit </w:t>
      </w:r>
      <w:r w:rsidR="00B63199">
        <w:rPr>
          <w:rFonts w:ascii="Times New Roman" w:eastAsia="맑은 고딕" w:hAnsi="Times New Roman"/>
          <w:b/>
          <w:sz w:val="22"/>
          <w:lang w:eastAsia="ko-KR"/>
        </w:rPr>
        <w:t>field</w:t>
      </w:r>
      <w:r w:rsidR="002F1748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B63199">
        <w:rPr>
          <w:rFonts w:ascii="Times New Roman" w:eastAsia="맑은 고딕" w:hAnsi="Times New Roman"/>
          <w:b/>
          <w:sz w:val="22"/>
          <w:lang w:eastAsia="ko-KR"/>
        </w:rPr>
        <w:t xml:space="preserve">is </w:t>
      </w:r>
      <w:r w:rsidR="002F1748">
        <w:rPr>
          <w:rFonts w:ascii="Times New Roman" w:eastAsia="맑은 고딕" w:hAnsi="Times New Roman"/>
          <w:b/>
          <w:sz w:val="22"/>
          <w:lang w:eastAsia="ko-KR"/>
        </w:rPr>
        <w:t>need</w:t>
      </w:r>
      <w:r w:rsidR="00B63199">
        <w:rPr>
          <w:rFonts w:ascii="Times New Roman" w:eastAsia="맑은 고딕" w:hAnsi="Times New Roman"/>
          <w:b/>
          <w:sz w:val="22"/>
          <w:lang w:eastAsia="ko-KR"/>
        </w:rPr>
        <w:t>ed</w:t>
      </w:r>
      <w:r w:rsidR="002F1748">
        <w:rPr>
          <w:rFonts w:ascii="Times New Roman" w:eastAsia="맑은 고딕" w:hAnsi="Times New Roman"/>
          <w:b/>
          <w:sz w:val="22"/>
          <w:lang w:eastAsia="ko-KR"/>
        </w:rPr>
        <w:t xml:space="preserve"> to indicate </w:t>
      </w:r>
      <w:r w:rsidR="00B63199">
        <w:rPr>
          <w:rFonts w:ascii="Times New Roman" w:eastAsia="맑은 고딕" w:hAnsi="Times New Roman"/>
          <w:b/>
          <w:sz w:val="22"/>
          <w:lang w:eastAsia="ko-KR"/>
        </w:rPr>
        <w:t>whet</w:t>
      </w:r>
      <w:r w:rsidR="00511E0E">
        <w:rPr>
          <w:rFonts w:ascii="Times New Roman" w:eastAsia="맑은 고딕" w:hAnsi="Times New Roman"/>
          <w:b/>
          <w:sz w:val="22"/>
          <w:lang w:eastAsia="ko-KR"/>
        </w:rPr>
        <w:t>h</w:t>
      </w:r>
      <w:r w:rsidR="00B63199">
        <w:rPr>
          <w:rFonts w:ascii="Times New Roman" w:eastAsia="맑은 고딕" w:hAnsi="Times New Roman"/>
          <w:b/>
          <w:sz w:val="22"/>
          <w:lang w:eastAsia="ko-KR"/>
        </w:rPr>
        <w:t xml:space="preserve">er </w:t>
      </w:r>
      <w:r w:rsidR="002F1748">
        <w:rPr>
          <w:rFonts w:ascii="Times New Roman" w:eastAsia="맑은 고딕" w:hAnsi="Times New Roman"/>
          <w:b/>
          <w:sz w:val="22"/>
          <w:lang w:eastAsia="ko-KR"/>
        </w:rPr>
        <w:t>the coordination informat</w:t>
      </w:r>
      <w:bookmarkStart w:id="2" w:name="_GoBack"/>
      <w:bookmarkEnd w:id="2"/>
      <w:r w:rsidR="002F1748">
        <w:rPr>
          <w:rFonts w:ascii="Times New Roman" w:eastAsia="맑은 고딕" w:hAnsi="Times New Roman"/>
          <w:b/>
          <w:sz w:val="22"/>
          <w:lang w:eastAsia="ko-KR"/>
        </w:rPr>
        <w:t>ion is the set of resources preferred or non-preferred for UE-B’s transmission.</w:t>
      </w:r>
      <w:r w:rsidR="004F5C98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</w:p>
    <w:p w:rsidR="00E23C5E" w:rsidRDefault="00E23C5E" w:rsidP="00E23C5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Proposal 2: For inter</w:t>
      </w:r>
      <w:r>
        <w:rPr>
          <w:rFonts w:ascii="Times New Roman" w:eastAsia="맑은 고딕" w:hAnsi="Times New Roman"/>
          <w:b/>
          <w:sz w:val="22"/>
          <w:lang w:eastAsia="ko-KR"/>
        </w:rPr>
        <w:t>-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UE coordination, further study </w:t>
      </w:r>
      <w:r>
        <w:rPr>
          <w:rFonts w:ascii="Times New Roman" w:eastAsia="맑은 고딕" w:hAnsi="Times New Roman"/>
          <w:b/>
          <w:sz w:val="22"/>
          <w:lang w:eastAsia="ko-KR"/>
        </w:rPr>
        <w:t>for the coordination information provided by multiple UE</w:t>
      </w:r>
      <w:r w:rsidR="00552C3E">
        <w:rPr>
          <w:rFonts w:ascii="Times New Roman" w:eastAsia="맑은 고딕" w:hAnsi="Times New Roman"/>
          <w:b/>
          <w:sz w:val="22"/>
          <w:lang w:eastAsia="ko-KR"/>
        </w:rPr>
        <w:t>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is needed.</w:t>
      </w:r>
    </w:p>
    <w:p w:rsidR="000045C7" w:rsidRDefault="000045C7" w:rsidP="000045C7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3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764C31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 xml:space="preserve">SCI </w:t>
      </w:r>
      <w:r w:rsidR="00EE6ED8">
        <w:rPr>
          <w:rFonts w:ascii="Times New Roman" w:eastAsia="맑은 고딕" w:hAnsi="Times New Roman"/>
          <w:b/>
          <w:sz w:val="22"/>
          <w:lang w:eastAsia="ko-KR"/>
        </w:rPr>
        <w:t>can be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 xml:space="preserve"> used for </w:t>
      </w:r>
      <w:r>
        <w:rPr>
          <w:rFonts w:ascii="Times New Roman" w:eastAsia="맑은 고딕" w:hAnsi="Times New Roman"/>
          <w:b/>
          <w:sz w:val="22"/>
          <w:lang w:eastAsia="ko-KR"/>
        </w:rPr>
        <w:t>t</w:t>
      </w:r>
      <w:r w:rsidRPr="00E056FD">
        <w:rPr>
          <w:rFonts w:ascii="Times New Roman" w:eastAsia="맑은 고딕" w:hAnsi="Times New Roman"/>
          <w:b/>
          <w:sz w:val="22"/>
          <w:lang w:eastAsia="ko-KR"/>
        </w:rPr>
        <w:t xml:space="preserve">he container 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>of inter-UE coordination scheme 1 and the PSFCH (</w:t>
      </w:r>
      <w:r w:rsidR="006045E8">
        <w:rPr>
          <w:rFonts w:ascii="Times New Roman" w:eastAsia="맑은 고딕" w:hAnsi="Times New Roman"/>
          <w:b/>
          <w:sz w:val="22"/>
          <w:lang w:eastAsia="ko-KR"/>
        </w:rPr>
        <w:t xml:space="preserve">or PSFCH-like 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 xml:space="preserve">format) </w:t>
      </w:r>
      <w:r w:rsidR="00EE6ED8">
        <w:rPr>
          <w:rFonts w:ascii="Times New Roman" w:eastAsia="맑은 고딕" w:hAnsi="Times New Roman"/>
          <w:b/>
          <w:sz w:val="22"/>
          <w:lang w:eastAsia="ko-KR"/>
        </w:rPr>
        <w:t>can be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 xml:space="preserve"> used for the container of inter-UE coordination scheme 2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E062CA" w:rsidRPr="00A51547" w:rsidRDefault="00E062CA" w:rsidP="00D16031">
      <w:pPr>
        <w:spacing w:before="240"/>
        <w:rPr>
          <w:rFonts w:ascii="Times New Roman" w:hAnsi="Times New Roman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A23896" w:rsidRDefault="00602EB1" w:rsidP="00966F14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923C3C" w:rsidRDefault="00923C3C" w:rsidP="00923C3C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inter-UE coordination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scheme 1, </w:t>
      </w:r>
      <w:r w:rsidR="004F5C98">
        <w:rPr>
          <w:rFonts w:ascii="Times New Roman" w:eastAsia="맑은 고딕" w:hAnsi="Times New Roman"/>
          <w:b/>
          <w:sz w:val="22"/>
          <w:lang w:eastAsia="ko-KR"/>
        </w:rPr>
        <w:t xml:space="preserve">1-bit field is needed to indicate whether the coordination information is the set of resources preferred or non-preferred for UE-B’s transmission. </w:t>
      </w:r>
    </w:p>
    <w:p w:rsidR="00C64B02" w:rsidRDefault="00C64B02" w:rsidP="00C64B0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Proposal 2: For inter</w:t>
      </w:r>
      <w:r>
        <w:rPr>
          <w:rFonts w:ascii="Times New Roman" w:eastAsia="맑은 고딕" w:hAnsi="Times New Roman"/>
          <w:b/>
          <w:sz w:val="22"/>
          <w:lang w:eastAsia="ko-KR"/>
        </w:rPr>
        <w:t>-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UE coordination, further study </w:t>
      </w:r>
      <w:r>
        <w:rPr>
          <w:rFonts w:ascii="Times New Roman" w:eastAsia="맑은 고딕" w:hAnsi="Times New Roman"/>
          <w:b/>
          <w:sz w:val="22"/>
          <w:lang w:eastAsia="ko-KR"/>
        </w:rPr>
        <w:t>for the coordination information provided by multiple UE</w:t>
      </w:r>
      <w:r w:rsidR="00552C3E">
        <w:rPr>
          <w:rFonts w:ascii="Times New Roman" w:eastAsia="맑은 고딕" w:hAnsi="Times New Roman"/>
          <w:b/>
          <w:sz w:val="22"/>
          <w:lang w:eastAsia="ko-KR"/>
        </w:rPr>
        <w:t>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E23C5E">
        <w:rPr>
          <w:rFonts w:ascii="Times New Roman" w:eastAsia="맑은 고딕" w:hAnsi="Times New Roman" w:hint="eastAsia"/>
          <w:b/>
          <w:sz w:val="22"/>
          <w:lang w:eastAsia="ko-KR"/>
        </w:rPr>
        <w:t>is needed</w:t>
      </w:r>
      <w:r w:rsidR="00E23C5E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923C3C" w:rsidRDefault="00923C3C" w:rsidP="00923C3C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C64B02">
        <w:rPr>
          <w:rFonts w:ascii="Times New Roman" w:eastAsia="맑은 고딕" w:hAnsi="Times New Roman"/>
          <w:b/>
          <w:sz w:val="22"/>
          <w:lang w:eastAsia="ko-KR"/>
        </w:rPr>
        <w:t>3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38130B">
        <w:rPr>
          <w:rFonts w:ascii="Times New Roman" w:eastAsia="맑은 고딕" w:hAnsi="Times New Roman"/>
          <w:b/>
          <w:sz w:val="22"/>
          <w:lang w:eastAsia="ko-KR"/>
        </w:rPr>
        <w:t xml:space="preserve">The SCI </w:t>
      </w:r>
      <w:r>
        <w:rPr>
          <w:rFonts w:ascii="Times New Roman" w:eastAsia="맑은 고딕" w:hAnsi="Times New Roman"/>
          <w:b/>
          <w:sz w:val="22"/>
          <w:lang w:eastAsia="ko-KR"/>
        </w:rPr>
        <w:t>can be used for t</w:t>
      </w:r>
      <w:r w:rsidRPr="00E056FD">
        <w:rPr>
          <w:rFonts w:ascii="Times New Roman" w:eastAsia="맑은 고딕" w:hAnsi="Times New Roman"/>
          <w:b/>
          <w:sz w:val="22"/>
          <w:lang w:eastAsia="ko-KR"/>
        </w:rPr>
        <w:t xml:space="preserve">he container </w:t>
      </w:r>
      <w:r>
        <w:rPr>
          <w:rFonts w:ascii="Times New Roman" w:eastAsia="맑은 고딕" w:hAnsi="Times New Roman"/>
          <w:b/>
          <w:sz w:val="22"/>
          <w:lang w:eastAsia="ko-KR"/>
        </w:rPr>
        <w:t>of inter-UE coordination scheme 1 and the PSFCH (or PSFCH-like format) can be used for the container of inter-UE coordination scheme 2.</w:t>
      </w:r>
    </w:p>
    <w:p w:rsidR="00966F14" w:rsidRPr="00EB0DCE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Pr="00A618B4" w:rsidRDefault="005A0009" w:rsidP="00936DF7">
      <w:pPr>
        <w:rPr>
          <w:rFonts w:ascii="Times New Roman" w:hAnsi="Times New Roman"/>
          <w:sz w:val="22"/>
          <w:lang w:eastAsia="x-none"/>
        </w:rPr>
      </w:pPr>
      <w:r w:rsidRPr="00A618B4">
        <w:rPr>
          <w:rFonts w:ascii="Times New Roman" w:hAnsi="Times New Roman"/>
          <w:sz w:val="22"/>
          <w:lang w:eastAsia="x-none"/>
        </w:rPr>
        <w:t>[1] RP-201385, “WID revision: NR sideli</w:t>
      </w:r>
      <w:r w:rsidR="007C36F6" w:rsidRPr="00A618B4">
        <w:rPr>
          <w:rFonts w:ascii="Times New Roman" w:hAnsi="Times New Roman"/>
          <w:sz w:val="22"/>
          <w:lang w:eastAsia="x-none"/>
        </w:rPr>
        <w:t>nk enhancement,” LG Electronics.</w:t>
      </w:r>
    </w:p>
    <w:p w:rsidR="005A0009" w:rsidRPr="00A618B4" w:rsidRDefault="005A0009" w:rsidP="00936DF7">
      <w:pPr>
        <w:rPr>
          <w:rFonts w:ascii="Times New Roman" w:hAnsi="Times New Roman"/>
          <w:sz w:val="22"/>
          <w:lang w:eastAsia="x-none"/>
        </w:rPr>
      </w:pPr>
      <w:r w:rsidRPr="00A618B4">
        <w:rPr>
          <w:rFonts w:ascii="Times New Roman" w:hAnsi="Times New Roman"/>
          <w:sz w:val="22"/>
          <w:lang w:eastAsia="x-none"/>
        </w:rPr>
        <w:t>[2] R1-2</w:t>
      </w:r>
      <w:r w:rsidR="0031487A">
        <w:rPr>
          <w:rFonts w:ascii="Times New Roman" w:hAnsi="Times New Roman"/>
          <w:sz w:val="22"/>
          <w:lang w:eastAsia="x-none"/>
        </w:rPr>
        <w:t>10</w:t>
      </w:r>
      <w:r w:rsidR="00891CFE">
        <w:rPr>
          <w:rFonts w:ascii="Times New Roman" w:hAnsi="Times New Roman"/>
          <w:sz w:val="22"/>
          <w:lang w:eastAsia="x-none"/>
        </w:rPr>
        <w:t>8569</w:t>
      </w:r>
      <w:r w:rsidRPr="00A618B4">
        <w:rPr>
          <w:rFonts w:ascii="Times New Roman" w:hAnsi="Times New Roman"/>
          <w:sz w:val="22"/>
          <w:lang w:eastAsia="x-none"/>
        </w:rPr>
        <w:t>, “F</w:t>
      </w:r>
      <w:r w:rsidR="00FD4E5D" w:rsidRPr="00A618B4">
        <w:rPr>
          <w:rFonts w:ascii="Times New Roman" w:hAnsi="Times New Roman"/>
          <w:sz w:val="22"/>
          <w:lang w:eastAsia="x-none"/>
        </w:rPr>
        <w:t>eature lead summar</w:t>
      </w:r>
      <w:r w:rsidRPr="00A618B4">
        <w:rPr>
          <w:rFonts w:ascii="Times New Roman" w:hAnsi="Times New Roman"/>
          <w:sz w:val="22"/>
          <w:lang w:eastAsia="x-none"/>
        </w:rPr>
        <w:t>y for AI 8.11.2.</w:t>
      </w:r>
      <w:r w:rsidR="00FD4E5D" w:rsidRPr="00A618B4">
        <w:rPr>
          <w:rFonts w:ascii="Times New Roman" w:hAnsi="Times New Roman"/>
          <w:sz w:val="22"/>
          <w:lang w:eastAsia="x-none"/>
        </w:rPr>
        <w:t>2</w:t>
      </w:r>
      <w:r w:rsidRPr="00A618B4">
        <w:rPr>
          <w:rFonts w:ascii="Times New Roman" w:hAnsi="Times New Roman"/>
          <w:sz w:val="22"/>
          <w:lang w:eastAsia="x-none"/>
        </w:rPr>
        <w:t xml:space="preserve"> </w:t>
      </w:r>
      <w:r w:rsidR="0031487A">
        <w:rPr>
          <w:rFonts w:ascii="Times New Roman" w:hAnsi="Times New Roman"/>
          <w:sz w:val="22"/>
          <w:lang w:eastAsia="x-none"/>
        </w:rPr>
        <w:t>Inter-UE coordination for M</w:t>
      </w:r>
      <w:r w:rsidR="00FD4E5D" w:rsidRPr="00A618B4">
        <w:rPr>
          <w:rFonts w:ascii="Times New Roman" w:hAnsi="Times New Roman"/>
          <w:sz w:val="22"/>
          <w:lang w:eastAsia="x-none"/>
        </w:rPr>
        <w:t>ode 2 enhancements</w:t>
      </w:r>
      <w:r w:rsidRPr="00A618B4">
        <w:rPr>
          <w:rFonts w:ascii="Times New Roman" w:hAnsi="Times New Roman"/>
          <w:sz w:val="22"/>
          <w:lang w:eastAsia="x-none"/>
        </w:rPr>
        <w:t xml:space="preserve">,” </w:t>
      </w:r>
      <w:r w:rsidR="00744D72" w:rsidRPr="00A618B4">
        <w:rPr>
          <w:rFonts w:ascii="Times New Roman" w:hAnsi="Times New Roman"/>
          <w:sz w:val="22"/>
          <w:lang w:eastAsia="x-none"/>
        </w:rPr>
        <w:t>RAN1 #10</w:t>
      </w:r>
      <w:r w:rsidR="00891CFE">
        <w:rPr>
          <w:rFonts w:ascii="Times New Roman" w:hAnsi="Times New Roman"/>
          <w:sz w:val="22"/>
          <w:lang w:eastAsia="x-none"/>
        </w:rPr>
        <w:t>6</w:t>
      </w:r>
      <w:r w:rsidR="00744D72" w:rsidRPr="00A618B4">
        <w:rPr>
          <w:rFonts w:ascii="Times New Roman" w:hAnsi="Times New Roman"/>
          <w:sz w:val="22"/>
          <w:lang w:eastAsia="x-none"/>
        </w:rPr>
        <w:t>-e, Moderator (</w:t>
      </w:r>
      <w:r w:rsidR="00FD4E5D" w:rsidRPr="00A618B4">
        <w:rPr>
          <w:rFonts w:ascii="Times New Roman" w:hAnsi="Times New Roman"/>
          <w:sz w:val="22"/>
          <w:lang w:eastAsia="x-none"/>
        </w:rPr>
        <w:t>LG Electronics</w:t>
      </w:r>
      <w:r w:rsidR="00744D72" w:rsidRPr="00A618B4">
        <w:rPr>
          <w:rFonts w:ascii="Times New Roman" w:hAnsi="Times New Roman"/>
          <w:sz w:val="22"/>
          <w:lang w:eastAsia="x-none"/>
        </w:rPr>
        <w:t>)</w:t>
      </w:r>
      <w:r w:rsidR="007C36F6" w:rsidRPr="00A618B4">
        <w:rPr>
          <w:rFonts w:ascii="Times New Roman" w:hAnsi="Times New Roman"/>
          <w:sz w:val="22"/>
          <w:lang w:eastAsia="x-none"/>
        </w:rPr>
        <w:t>.</w:t>
      </w:r>
    </w:p>
    <w:sectPr w:rsidR="005A0009" w:rsidRPr="00A618B4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E5CA6"/>
    <w:multiLevelType w:val="hybridMultilevel"/>
    <w:tmpl w:val="F2484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2160" w:hanging="360"/>
      </w:pPr>
      <w:rPr>
        <w:rFonts w:ascii="Calibri" w:hAnsi="Calibri" w:hint="default"/>
      </w:rPr>
    </w:lvl>
    <w:lvl w:ilvl="3" w:tplc="18FE499A">
      <w:numFmt w:val="bullet"/>
      <w:lvlText w:val="›"/>
      <w:lvlJc w:val="left"/>
      <w:pPr>
        <w:ind w:left="2880" w:hanging="360"/>
      </w:pPr>
      <w:rPr>
        <w:rFonts w:ascii="Ericsson Capital TT" w:hAnsi="Ericsson Capital TT" w:hint="default"/>
      </w:rPr>
    </w:lvl>
    <w:lvl w:ilvl="4" w:tplc="5628ADB0">
      <w:start w:val="1"/>
      <w:numFmt w:val="bullet"/>
      <w:lvlText w:val="-"/>
      <w:lvlJc w:val="left"/>
      <w:pPr>
        <w:ind w:left="3600" w:hanging="360"/>
      </w:pPr>
      <w:rPr>
        <w:rFonts w:ascii="Times New Roman" w:eastAsia="DengXian" w:hAnsi="Times New Roman" w:cs="Times New Roman" w:hint="default"/>
      </w:rPr>
    </w:lvl>
    <w:lvl w:ilvl="5" w:tplc="6C683150">
      <w:numFmt w:val="bullet"/>
      <w:lvlText w:val="•"/>
      <w:lvlJc w:val="left"/>
      <w:pPr>
        <w:ind w:left="4320" w:hanging="360"/>
      </w:pPr>
      <w:rPr>
        <w:rFonts w:ascii="바탕" w:eastAsia="바탕" w:hAnsi="바탕" w:cs="Times New Roman" w:hint="eastAsia"/>
      </w:rPr>
    </w:lvl>
    <w:lvl w:ilvl="6" w:tplc="04090009">
      <w:start w:val="1"/>
      <w:numFmt w:val="bullet"/>
      <w:lvlText w:val=""/>
      <w:lvlJc w:val="left"/>
      <w:pPr>
        <w:ind w:left="5040" w:hanging="360"/>
      </w:pPr>
      <w:rPr>
        <w:rFonts w:ascii="Wingdings" w:hAnsi="Wingdings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26731A"/>
    <w:multiLevelType w:val="hybridMultilevel"/>
    <w:tmpl w:val="12C21E14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A4B5765"/>
    <w:multiLevelType w:val="hybridMultilevel"/>
    <w:tmpl w:val="E9A85B84"/>
    <w:lvl w:ilvl="0" w:tplc="30048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661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46F1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7C9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8E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E01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CD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4C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8D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B152420"/>
    <w:multiLevelType w:val="hybridMultilevel"/>
    <w:tmpl w:val="2EF0066C"/>
    <w:lvl w:ilvl="0" w:tplc="9DC40420">
      <w:start w:val="1"/>
      <w:numFmt w:val="bullet"/>
      <w:suff w:val="nothing"/>
      <w:lvlText w:val="n"/>
      <w:lvlJc w:val="left"/>
      <w:rPr>
        <w:rFonts w:ascii="Wingdings" w:eastAsia="Wingdings" w:hAnsi="Wingdings"/>
        <w:color w:val="000000"/>
        <w:sz w:val="20"/>
      </w:rPr>
    </w:lvl>
    <w:lvl w:ilvl="1" w:tplc="9B966F24">
      <w:numFmt w:val="decimal"/>
      <w:lvlText w:val=""/>
      <w:lvlJc w:val="left"/>
    </w:lvl>
    <w:lvl w:ilvl="2" w:tplc="225EB130">
      <w:numFmt w:val="decimal"/>
      <w:lvlText w:val=""/>
      <w:lvlJc w:val="left"/>
    </w:lvl>
    <w:lvl w:ilvl="3" w:tplc="F5369C8C">
      <w:numFmt w:val="decimal"/>
      <w:lvlText w:val=""/>
      <w:lvlJc w:val="left"/>
    </w:lvl>
    <w:lvl w:ilvl="4" w:tplc="25AC9C8A">
      <w:numFmt w:val="decimal"/>
      <w:lvlText w:val=""/>
      <w:lvlJc w:val="left"/>
    </w:lvl>
    <w:lvl w:ilvl="5" w:tplc="EDAECE02">
      <w:numFmt w:val="decimal"/>
      <w:lvlText w:val=""/>
      <w:lvlJc w:val="left"/>
    </w:lvl>
    <w:lvl w:ilvl="6" w:tplc="96FA8A60">
      <w:numFmt w:val="decimal"/>
      <w:lvlText w:val=""/>
      <w:lvlJc w:val="left"/>
    </w:lvl>
    <w:lvl w:ilvl="7" w:tplc="14F20AFA">
      <w:numFmt w:val="decimal"/>
      <w:lvlText w:val=""/>
      <w:lvlJc w:val="left"/>
    </w:lvl>
    <w:lvl w:ilvl="8" w:tplc="5440A4D2">
      <w:numFmt w:val="decimal"/>
      <w:lvlText w:val=""/>
      <w:lvlJc w:val="left"/>
    </w:lvl>
  </w:abstractNum>
  <w:abstractNum w:abstractNumId="18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3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E97935"/>
    <w:multiLevelType w:val="hybridMultilevel"/>
    <w:tmpl w:val="822EC4A2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7" w15:restartNumberingAfterBreak="0">
    <w:nsid w:val="34CA70DD"/>
    <w:multiLevelType w:val="hybridMultilevel"/>
    <w:tmpl w:val="A2A66AB6"/>
    <w:lvl w:ilvl="0" w:tplc="5C8A8512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3A4D50F3"/>
    <w:multiLevelType w:val="hybridMultilevel"/>
    <w:tmpl w:val="8A1263AA"/>
    <w:lvl w:ilvl="0" w:tplc="0902F3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68026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944A7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62A662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04CB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788B8C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952F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4E43C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9A6623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4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9F1B73"/>
    <w:multiLevelType w:val="hybridMultilevel"/>
    <w:tmpl w:val="A3384B1C"/>
    <w:lvl w:ilvl="0" w:tplc="EDE064C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61882192">
      <w:numFmt w:val="decimal"/>
      <w:lvlText w:val=""/>
      <w:lvlJc w:val="left"/>
    </w:lvl>
    <w:lvl w:ilvl="2" w:tplc="63B8F7EE">
      <w:numFmt w:val="decimal"/>
      <w:lvlText w:val=""/>
      <w:lvlJc w:val="left"/>
    </w:lvl>
    <w:lvl w:ilvl="3" w:tplc="17789D6C">
      <w:numFmt w:val="decimal"/>
      <w:lvlText w:val=""/>
      <w:lvlJc w:val="left"/>
    </w:lvl>
    <w:lvl w:ilvl="4" w:tplc="B74C6A4A">
      <w:numFmt w:val="decimal"/>
      <w:lvlText w:val=""/>
      <w:lvlJc w:val="left"/>
    </w:lvl>
    <w:lvl w:ilvl="5" w:tplc="07F0073A">
      <w:numFmt w:val="decimal"/>
      <w:lvlText w:val=""/>
      <w:lvlJc w:val="left"/>
    </w:lvl>
    <w:lvl w:ilvl="6" w:tplc="81FE60C4">
      <w:numFmt w:val="decimal"/>
      <w:lvlText w:val=""/>
      <w:lvlJc w:val="left"/>
    </w:lvl>
    <w:lvl w:ilvl="7" w:tplc="AC40A9AC">
      <w:numFmt w:val="decimal"/>
      <w:lvlText w:val=""/>
      <w:lvlJc w:val="left"/>
    </w:lvl>
    <w:lvl w:ilvl="8" w:tplc="A65208FE">
      <w:numFmt w:val="decimal"/>
      <w:lvlText w:val=""/>
      <w:lvlJc w:val="left"/>
    </w:lvl>
  </w:abstractNum>
  <w:abstractNum w:abstractNumId="40" w15:restartNumberingAfterBreak="0">
    <w:nsid w:val="4FFC4BDF"/>
    <w:multiLevelType w:val="hybridMultilevel"/>
    <w:tmpl w:val="BF9427B2"/>
    <w:lvl w:ilvl="0" w:tplc="5E4AB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B613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0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A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A4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8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E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8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66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6D316EB"/>
    <w:multiLevelType w:val="hybridMultilevel"/>
    <w:tmpl w:val="E57EA052"/>
    <w:lvl w:ilvl="0" w:tplc="0F1E3E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7A6BC7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87E83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28E31B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45E5DB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0726E4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15A103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018521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01643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4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5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7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232681B"/>
    <w:multiLevelType w:val="hybridMultilevel"/>
    <w:tmpl w:val="442E2B5A"/>
    <w:lvl w:ilvl="0" w:tplc="A6602D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B2C4A6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64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41A4E0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2549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654DF2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648489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C94C1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4FA00FB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9" w15:restartNumberingAfterBreak="0">
    <w:nsid w:val="649F01CF"/>
    <w:multiLevelType w:val="hybridMultilevel"/>
    <w:tmpl w:val="46C2D4F2"/>
    <w:lvl w:ilvl="0" w:tplc="DD1864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B14733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1ABA2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E60325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7CEB94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FEC7FA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402FDA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6CCCCB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520A62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0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1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2" w15:restartNumberingAfterBreak="0">
    <w:nsid w:val="6E574F4F"/>
    <w:multiLevelType w:val="hybridMultilevel"/>
    <w:tmpl w:val="B86C7AD6"/>
    <w:lvl w:ilvl="0" w:tplc="EA38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0C8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DE01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B2B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01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EA9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1AC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04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68E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08D20B8"/>
    <w:multiLevelType w:val="hybridMultilevel"/>
    <w:tmpl w:val="3D625D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32767B5"/>
    <w:multiLevelType w:val="hybridMultilevel"/>
    <w:tmpl w:val="A5AA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1" w15:restartNumberingAfterBreak="0">
    <w:nsid w:val="7D6E3F19"/>
    <w:multiLevelType w:val="hybridMultilevel"/>
    <w:tmpl w:val="A128EE20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41"/>
  </w:num>
  <w:num w:numId="3">
    <w:abstractNumId w:val="60"/>
  </w:num>
  <w:num w:numId="4">
    <w:abstractNumId w:val="59"/>
  </w:num>
  <w:num w:numId="5">
    <w:abstractNumId w:val="12"/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54"/>
  </w:num>
  <w:num w:numId="8">
    <w:abstractNumId w:val="35"/>
  </w:num>
  <w:num w:numId="9">
    <w:abstractNumId w:val="21"/>
  </w:num>
  <w:num w:numId="10">
    <w:abstractNumId w:val="20"/>
  </w:num>
  <w:num w:numId="11">
    <w:abstractNumId w:val="2"/>
  </w:num>
  <w:num w:numId="12">
    <w:abstractNumId w:val="9"/>
  </w:num>
  <w:num w:numId="13">
    <w:abstractNumId w:val="24"/>
  </w:num>
  <w:num w:numId="14">
    <w:abstractNumId w:val="34"/>
  </w:num>
  <w:num w:numId="15">
    <w:abstractNumId w:val="7"/>
  </w:num>
  <w:num w:numId="16">
    <w:abstractNumId w:val="18"/>
  </w:num>
  <w:num w:numId="17">
    <w:abstractNumId w:val="23"/>
  </w:num>
  <w:num w:numId="18">
    <w:abstractNumId w:val="13"/>
  </w:num>
  <w:num w:numId="19">
    <w:abstractNumId w:val="32"/>
  </w:num>
  <w:num w:numId="20">
    <w:abstractNumId w:val="51"/>
  </w:num>
  <w:num w:numId="21">
    <w:abstractNumId w:val="62"/>
  </w:num>
  <w:num w:numId="22">
    <w:abstractNumId w:val="58"/>
  </w:num>
  <w:num w:numId="23">
    <w:abstractNumId w:val="5"/>
  </w:num>
  <w:num w:numId="24">
    <w:abstractNumId w:val="46"/>
  </w:num>
  <w:num w:numId="25">
    <w:abstractNumId w:val="33"/>
  </w:num>
  <w:num w:numId="26">
    <w:abstractNumId w:val="26"/>
  </w:num>
  <w:num w:numId="27">
    <w:abstractNumId w:val="14"/>
  </w:num>
  <w:num w:numId="28">
    <w:abstractNumId w:val="45"/>
  </w:num>
  <w:num w:numId="29">
    <w:abstractNumId w:val="31"/>
  </w:num>
  <w:num w:numId="30">
    <w:abstractNumId w:val="47"/>
  </w:num>
  <w:num w:numId="31">
    <w:abstractNumId w:val="36"/>
  </w:num>
  <w:num w:numId="32">
    <w:abstractNumId w:val="28"/>
  </w:num>
  <w:num w:numId="33">
    <w:abstractNumId w:val="15"/>
  </w:num>
  <w:num w:numId="34">
    <w:abstractNumId w:val="19"/>
  </w:num>
  <w:num w:numId="35">
    <w:abstractNumId w:val="56"/>
  </w:num>
  <w:num w:numId="36">
    <w:abstractNumId w:val="25"/>
  </w:num>
  <w:num w:numId="37">
    <w:abstractNumId w:val="10"/>
  </w:num>
  <w:num w:numId="38">
    <w:abstractNumId w:val="43"/>
  </w:num>
  <w:num w:numId="39">
    <w:abstractNumId w:val="16"/>
  </w:num>
  <w:num w:numId="40">
    <w:abstractNumId w:val="52"/>
  </w:num>
  <w:num w:numId="41">
    <w:abstractNumId w:val="40"/>
  </w:num>
  <w:num w:numId="42">
    <w:abstractNumId w:val="61"/>
  </w:num>
  <w:num w:numId="43">
    <w:abstractNumId w:val="27"/>
  </w:num>
  <w:num w:numId="44">
    <w:abstractNumId w:val="29"/>
  </w:num>
  <w:num w:numId="45">
    <w:abstractNumId w:val="49"/>
  </w:num>
  <w:num w:numId="46">
    <w:abstractNumId w:val="48"/>
  </w:num>
  <w:num w:numId="47">
    <w:abstractNumId w:val="39"/>
  </w:num>
  <w:num w:numId="48">
    <w:abstractNumId w:val="17"/>
  </w:num>
  <w:num w:numId="49">
    <w:abstractNumId w:val="53"/>
  </w:num>
  <w:num w:numId="50">
    <w:abstractNumId w:val="11"/>
  </w:num>
  <w:num w:numId="51">
    <w:abstractNumId w:val="8"/>
  </w:num>
  <w:num w:numId="52">
    <w:abstractNumId w:val="3"/>
  </w:num>
  <w:num w:numId="53">
    <w:abstractNumId w:val="3"/>
  </w:num>
  <w:num w:numId="54">
    <w:abstractNumId w:val="3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5"/>
  </w:num>
  <w:num w:numId="56">
    <w:abstractNumId w:val="57"/>
  </w:num>
  <w:num w:numId="57">
    <w:abstractNumId w:val="42"/>
  </w:num>
  <w:num w:numId="58">
    <w:abstractNumId w:val="37"/>
  </w:num>
  <w:num w:numId="59">
    <w:abstractNumId w:val="22"/>
  </w:num>
  <w:num w:numId="60">
    <w:abstractNumId w:val="50"/>
  </w:num>
  <w:num w:numId="61">
    <w:abstractNumId w:val="30"/>
  </w:num>
  <w:num w:numId="62">
    <w:abstractNumId w:val="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D4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0F97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45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17330E39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D6FF1-855E-4F8B-9B5D-A4BC7AA0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5552</TotalTime>
  <Pages>5</Pages>
  <Words>1924</Words>
  <Characters>10815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12714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34</cp:revision>
  <cp:lastPrinted>2021-08-03T09:15:00Z</cp:lastPrinted>
  <dcterms:created xsi:type="dcterms:W3CDTF">2021-05-10T23:23:00Z</dcterms:created>
  <dcterms:modified xsi:type="dcterms:W3CDTF">2021-10-01T01:55:00Z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